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4378" w14:textId="77777777" w:rsidR="00A535C2" w:rsidRDefault="00A535C2">
      <w:pPr>
        <w:rPr>
          <w:rFonts w:hint="eastAsia"/>
        </w:rPr>
      </w:pPr>
    </w:p>
    <w:p w14:paraId="5604E419" w14:textId="77777777" w:rsidR="00A535C2" w:rsidRDefault="00A535C2">
      <w:pPr>
        <w:rPr>
          <w:rFonts w:hint="eastAsia"/>
        </w:rPr>
      </w:pPr>
      <w:r>
        <w:rPr>
          <w:rFonts w:hint="eastAsia"/>
        </w:rPr>
        <w:t>杨柳青青着地垂的拼音</w:t>
      </w:r>
    </w:p>
    <w:p w14:paraId="298DA46D" w14:textId="77777777" w:rsidR="00A535C2" w:rsidRDefault="00A535C2">
      <w:pPr>
        <w:rPr>
          <w:rFonts w:hint="eastAsia"/>
        </w:rPr>
      </w:pPr>
      <w:r>
        <w:rPr>
          <w:rFonts w:hint="eastAsia"/>
        </w:rPr>
        <w:t>“杨柳青青着地垂”的拼音是“Yáng liǔ qīngqīng zhuó dì chuí”。这句诗描绘了春天里，杨柳树枝叶茂盛，轻柔地垂落在地面上的美好景象。此诗句不仅生动地刻画出了自然界中的一种美态，也蕴含了深厚的文化意义。</w:t>
      </w:r>
    </w:p>
    <w:p w14:paraId="534FA728" w14:textId="77777777" w:rsidR="00A535C2" w:rsidRDefault="00A535C2">
      <w:pPr>
        <w:rPr>
          <w:rFonts w:hint="eastAsia"/>
        </w:rPr>
      </w:pPr>
    </w:p>
    <w:p w14:paraId="11BB3871" w14:textId="77777777" w:rsidR="00A535C2" w:rsidRDefault="00A535C2">
      <w:pPr>
        <w:rPr>
          <w:rFonts w:hint="eastAsia"/>
        </w:rPr>
      </w:pPr>
    </w:p>
    <w:p w14:paraId="463F6A9D" w14:textId="77777777" w:rsidR="00A535C2" w:rsidRDefault="00A535C2">
      <w:pPr>
        <w:rPr>
          <w:rFonts w:hint="eastAsia"/>
        </w:rPr>
      </w:pPr>
      <w:r>
        <w:rPr>
          <w:rFonts w:hint="eastAsia"/>
        </w:rPr>
        <w:t>诗句背景与文化内涵</w:t>
      </w:r>
    </w:p>
    <w:p w14:paraId="01EFC1F8" w14:textId="77777777" w:rsidR="00A535C2" w:rsidRDefault="00A535C2">
      <w:pPr>
        <w:rPr>
          <w:rFonts w:hint="eastAsia"/>
        </w:rPr>
      </w:pPr>
      <w:r>
        <w:rPr>
          <w:rFonts w:hint="eastAsia"/>
        </w:rPr>
        <w:t>这句诗出自古代文学作品，虽然具体的出处可能因版本而异，但它所传达的信息却跨越了时空，触动了无数读者的心弦。在中华文化中，杨柳常常被用来象征离别、思念以及温柔的情感。例如，在送别友人时，赠送一枝杨柳，寓意着希望对方能够早日归来。通过这句诗，“杨柳青青着地垂”不仅描述了自然景观，还间接表达了人们内心深处细腻而丰富的情感世界。</w:t>
      </w:r>
    </w:p>
    <w:p w14:paraId="691A0117" w14:textId="77777777" w:rsidR="00A535C2" w:rsidRDefault="00A535C2">
      <w:pPr>
        <w:rPr>
          <w:rFonts w:hint="eastAsia"/>
        </w:rPr>
      </w:pPr>
    </w:p>
    <w:p w14:paraId="55C56E6D" w14:textId="77777777" w:rsidR="00A535C2" w:rsidRDefault="00A535C2">
      <w:pPr>
        <w:rPr>
          <w:rFonts w:hint="eastAsia"/>
        </w:rPr>
      </w:pPr>
    </w:p>
    <w:p w14:paraId="7666A5CC" w14:textId="77777777" w:rsidR="00A535C2" w:rsidRDefault="00A535C2">
      <w:pPr>
        <w:rPr>
          <w:rFonts w:hint="eastAsia"/>
        </w:rPr>
      </w:pPr>
      <w:r>
        <w:rPr>
          <w:rFonts w:hint="eastAsia"/>
        </w:rPr>
        <w:t>诗歌中的意象运用</w:t>
      </w:r>
    </w:p>
    <w:p w14:paraId="4760EF82" w14:textId="77777777" w:rsidR="00A535C2" w:rsidRDefault="00A535C2">
      <w:pPr>
        <w:rPr>
          <w:rFonts w:hint="eastAsia"/>
        </w:rPr>
      </w:pPr>
      <w:r>
        <w:rPr>
          <w:rFonts w:hint="eastAsia"/>
        </w:rPr>
        <w:t>在这句诗中，“杨柳”作为主要意象，承载了诗人对美好事物的向往和对生活的热爱。“青青”二字强调了色彩的鲜明，给人以生机勃勃之感；“着地垂”则进一步增强了画面的立体感，仿佛让读者看到了那随风轻轻摇曳的柳条，亲身体验到了那份宁静与和谐。这种通过具体景物表达抽象情感的手法，在古典诗歌中极为常见，也是其魅力所在。</w:t>
      </w:r>
    </w:p>
    <w:p w14:paraId="2D2C1AAC" w14:textId="77777777" w:rsidR="00A535C2" w:rsidRDefault="00A535C2">
      <w:pPr>
        <w:rPr>
          <w:rFonts w:hint="eastAsia"/>
        </w:rPr>
      </w:pPr>
    </w:p>
    <w:p w14:paraId="1C97BB29" w14:textId="77777777" w:rsidR="00A535C2" w:rsidRDefault="00A535C2">
      <w:pPr>
        <w:rPr>
          <w:rFonts w:hint="eastAsia"/>
        </w:rPr>
      </w:pPr>
    </w:p>
    <w:p w14:paraId="3BF4C502" w14:textId="77777777" w:rsidR="00A535C2" w:rsidRDefault="00A535C2">
      <w:pPr>
        <w:rPr>
          <w:rFonts w:hint="eastAsia"/>
        </w:rPr>
      </w:pPr>
      <w:r>
        <w:rPr>
          <w:rFonts w:hint="eastAsia"/>
        </w:rPr>
        <w:t>从文学到艺术的延伸</w:t>
      </w:r>
    </w:p>
    <w:p w14:paraId="7CF489D1" w14:textId="77777777" w:rsidR="00A535C2" w:rsidRDefault="00A535C2">
      <w:pPr>
        <w:rPr>
          <w:rFonts w:hint="eastAsia"/>
        </w:rPr>
      </w:pPr>
      <w:r>
        <w:rPr>
          <w:rFonts w:hint="eastAsia"/>
        </w:rPr>
        <w:t>由于其优美的意境和深刻的含义，“杨柳青青着地垂”这句诗也被广泛应用于绘画、书法等艺术领域。艺术家们通过自己的理解和诠释，将这一诗意的画面转化为视觉艺术作品，让更多的人能够感受到它的美丽。这些作品不仅是对原诗意境的再现，更是创作者个人情感和艺术追求的体现，它们共同构成了丰富多彩的文化遗产。</w:t>
      </w:r>
    </w:p>
    <w:p w14:paraId="699EC8C4" w14:textId="77777777" w:rsidR="00A535C2" w:rsidRDefault="00A535C2">
      <w:pPr>
        <w:rPr>
          <w:rFonts w:hint="eastAsia"/>
        </w:rPr>
      </w:pPr>
    </w:p>
    <w:p w14:paraId="20C32B6A" w14:textId="77777777" w:rsidR="00A535C2" w:rsidRDefault="00A535C2">
      <w:pPr>
        <w:rPr>
          <w:rFonts w:hint="eastAsia"/>
        </w:rPr>
      </w:pPr>
    </w:p>
    <w:p w14:paraId="1BD32980" w14:textId="77777777" w:rsidR="00A535C2" w:rsidRDefault="00A535C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8429F38" w14:textId="77777777" w:rsidR="00A535C2" w:rsidRDefault="00A535C2">
      <w:pPr>
        <w:rPr>
          <w:rFonts w:hint="eastAsia"/>
        </w:rPr>
      </w:pPr>
      <w:r>
        <w:rPr>
          <w:rFonts w:hint="eastAsia"/>
        </w:rPr>
        <w:t>即便是在现代社会，“杨柳青青着地垂”依然具有特殊的意义。它提醒我们珍惜身边的美好，关注自然界的细微变化，并从中寻找内心的平静。无论是在繁忙的工作间隙，还是在寻求灵感的路上，这句话都能为我们提供一片心灵的绿洲，让我们暂时忘却烦恼，回归最纯粹的生活本质。</w:t>
      </w:r>
    </w:p>
    <w:p w14:paraId="5DF1D2FB" w14:textId="77777777" w:rsidR="00A535C2" w:rsidRDefault="00A535C2">
      <w:pPr>
        <w:rPr>
          <w:rFonts w:hint="eastAsia"/>
        </w:rPr>
      </w:pPr>
    </w:p>
    <w:p w14:paraId="7395CD9B" w14:textId="77777777" w:rsidR="00A535C2" w:rsidRDefault="00A535C2">
      <w:pPr>
        <w:rPr>
          <w:rFonts w:hint="eastAsia"/>
        </w:rPr>
      </w:pPr>
    </w:p>
    <w:p w14:paraId="54744B21" w14:textId="77777777" w:rsidR="00A535C2" w:rsidRDefault="00A53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8FD32" w14:textId="23B43C26" w:rsidR="00053BC0" w:rsidRDefault="00053BC0"/>
    <w:sectPr w:rsidR="0005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0"/>
    <w:rsid w:val="00053BC0"/>
    <w:rsid w:val="00A535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70BA-168F-421D-B8C4-850C76C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