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E7E4" w14:textId="77777777" w:rsidR="006C2049" w:rsidRDefault="006C2049">
      <w:pPr>
        <w:rPr>
          <w:rFonts w:hint="eastAsia"/>
        </w:rPr>
      </w:pPr>
      <w:r>
        <w:rPr>
          <w:rFonts w:hint="eastAsia"/>
        </w:rPr>
        <w:t>戏的拼音</w:t>
      </w:r>
    </w:p>
    <w:p w14:paraId="7CE1FF3F" w14:textId="77777777" w:rsidR="006C2049" w:rsidRDefault="006C2049">
      <w:pPr>
        <w:rPr>
          <w:rFonts w:hint="eastAsia"/>
        </w:rPr>
      </w:pPr>
      <w:r>
        <w:rPr>
          <w:rFonts w:hint="eastAsia"/>
        </w:rPr>
        <w:t>在汉语中，“戏”这个字的拼音是“xì”。根据汉语拼音方案，这是由声母“x”和韵母“ì”组成的。汉语拼音作为汉字的一种转写系统，旨在帮助人们正确发音以及学习汉语。对于“戏”这个字来说，它不仅代表了一种文化现象，也是中华民族悠久历史的一部分。</w:t>
      </w:r>
    </w:p>
    <w:p w14:paraId="6C10E65D" w14:textId="77777777" w:rsidR="006C2049" w:rsidRDefault="006C2049">
      <w:pPr>
        <w:rPr>
          <w:rFonts w:hint="eastAsia"/>
        </w:rPr>
      </w:pPr>
    </w:p>
    <w:p w14:paraId="5C8BB27E" w14:textId="77777777" w:rsidR="006C2049" w:rsidRDefault="006C2049">
      <w:pPr>
        <w:rPr>
          <w:rFonts w:hint="eastAsia"/>
        </w:rPr>
      </w:pPr>
    </w:p>
    <w:p w14:paraId="463B218F" w14:textId="77777777" w:rsidR="006C2049" w:rsidRDefault="006C2049">
      <w:pPr>
        <w:rPr>
          <w:rFonts w:hint="eastAsia"/>
        </w:rPr>
      </w:pPr>
      <w:r>
        <w:rPr>
          <w:rFonts w:hint="eastAsia"/>
        </w:rPr>
        <w:t>戏曲的魅力</w:t>
      </w:r>
    </w:p>
    <w:p w14:paraId="53BFD903" w14:textId="77777777" w:rsidR="006C2049" w:rsidRDefault="006C2049">
      <w:pPr>
        <w:rPr>
          <w:rFonts w:hint="eastAsia"/>
        </w:rPr>
      </w:pPr>
      <w:r>
        <w:rPr>
          <w:rFonts w:hint="eastAsia"/>
        </w:rPr>
        <w:t>说到“戏”，许多人首先想到的是中国传统的戏曲艺术。戏曲是一种融合了音乐、舞蹈、戏剧、文学及武术等多种元素于一体的综合艺术形式。京剧、越剧、黄梅戏等都是广为人知的戏曲种类。每一种戏曲都有其独特的表演风格、服饰以及曲调。例如，京剧以其丰富的脸谱和精妙的唱腔闻名于世；而黄梅戏则以清新自然的唱词和旋律打动人心。通过这些传统戏曲，观众可以感受到深厚的文化底蕴和艺术魅力。</w:t>
      </w:r>
    </w:p>
    <w:p w14:paraId="330F858D" w14:textId="77777777" w:rsidR="006C2049" w:rsidRDefault="006C2049">
      <w:pPr>
        <w:rPr>
          <w:rFonts w:hint="eastAsia"/>
        </w:rPr>
      </w:pPr>
    </w:p>
    <w:p w14:paraId="4504D8C9" w14:textId="77777777" w:rsidR="006C2049" w:rsidRDefault="006C2049">
      <w:pPr>
        <w:rPr>
          <w:rFonts w:hint="eastAsia"/>
        </w:rPr>
      </w:pPr>
    </w:p>
    <w:p w14:paraId="4815EBA0" w14:textId="77777777" w:rsidR="006C2049" w:rsidRDefault="006C2049">
      <w:pPr>
        <w:rPr>
          <w:rFonts w:hint="eastAsia"/>
        </w:rPr>
      </w:pPr>
      <w:r>
        <w:rPr>
          <w:rFonts w:hint="eastAsia"/>
        </w:rPr>
        <w:t>游戏的发展</w:t>
      </w:r>
    </w:p>
    <w:p w14:paraId="0DD225CD" w14:textId="77777777" w:rsidR="006C2049" w:rsidRDefault="006C2049">
      <w:pPr>
        <w:rPr>
          <w:rFonts w:hint="eastAsia"/>
        </w:rPr>
      </w:pPr>
      <w:r>
        <w:rPr>
          <w:rFonts w:hint="eastAsia"/>
        </w:rPr>
        <w:t>除了戏曲之外，“戏”这个字也广泛应用于现代生活中的“游戏”概念。随着科技的进步，电子游戏已经成为现代社会不可或缺的一部分。从早期的简单像素游戏到现在拥有逼真图形和复杂剧情的大型游戏，游戏行业经历了翻天覆地的变化。不仅是青少年，各个年龄段的人都能在其中找到乐趣。同时，游戏也被用于教育领域，作为一种新型的教学工具来激发学生的学习兴趣和创造力。</w:t>
      </w:r>
    </w:p>
    <w:p w14:paraId="048B3A93" w14:textId="77777777" w:rsidR="006C2049" w:rsidRDefault="006C2049">
      <w:pPr>
        <w:rPr>
          <w:rFonts w:hint="eastAsia"/>
        </w:rPr>
      </w:pPr>
    </w:p>
    <w:p w14:paraId="422B4726" w14:textId="77777777" w:rsidR="006C2049" w:rsidRDefault="006C2049">
      <w:pPr>
        <w:rPr>
          <w:rFonts w:hint="eastAsia"/>
        </w:rPr>
      </w:pPr>
    </w:p>
    <w:p w14:paraId="110F5372" w14:textId="77777777" w:rsidR="006C2049" w:rsidRDefault="006C2049">
      <w:pPr>
        <w:rPr>
          <w:rFonts w:hint="eastAsia"/>
        </w:rPr>
      </w:pPr>
      <w:r>
        <w:rPr>
          <w:rFonts w:hint="eastAsia"/>
        </w:rPr>
        <w:t>节日与娱乐</w:t>
      </w:r>
    </w:p>
    <w:p w14:paraId="443C7E5C" w14:textId="77777777" w:rsidR="006C2049" w:rsidRDefault="006C2049">
      <w:pPr>
        <w:rPr>
          <w:rFonts w:hint="eastAsia"/>
        </w:rPr>
      </w:pPr>
      <w:r>
        <w:rPr>
          <w:rFonts w:hint="eastAsia"/>
        </w:rPr>
        <w:t>在中国的传统节日里，各种形式的“戏”活动也扮演着重要角色。比如春节期间的庙会，会有许多民间艺人表演杂技、木偶戏等节目，给节日增添了不少欢乐气氛。在一些特定的节日或庆典活动中，还会组织特别的戏剧演出，让人们在欣赏艺术的同时也能加深对中国传统文化的理解和认识。</w:t>
      </w:r>
    </w:p>
    <w:p w14:paraId="291E829F" w14:textId="77777777" w:rsidR="006C2049" w:rsidRDefault="006C2049">
      <w:pPr>
        <w:rPr>
          <w:rFonts w:hint="eastAsia"/>
        </w:rPr>
      </w:pPr>
    </w:p>
    <w:p w14:paraId="349A418F" w14:textId="77777777" w:rsidR="006C2049" w:rsidRDefault="006C2049">
      <w:pPr>
        <w:rPr>
          <w:rFonts w:hint="eastAsia"/>
        </w:rPr>
      </w:pPr>
    </w:p>
    <w:p w14:paraId="3B9C070C" w14:textId="77777777" w:rsidR="006C2049" w:rsidRDefault="006C2049">
      <w:pPr>
        <w:rPr>
          <w:rFonts w:hint="eastAsia"/>
        </w:rPr>
      </w:pPr>
      <w:r>
        <w:rPr>
          <w:rFonts w:hint="eastAsia"/>
        </w:rPr>
        <w:t>最后的总结</w:t>
      </w:r>
    </w:p>
    <w:p w14:paraId="56777220" w14:textId="77777777" w:rsidR="006C2049" w:rsidRDefault="006C2049">
      <w:pPr>
        <w:rPr>
          <w:rFonts w:hint="eastAsia"/>
        </w:rPr>
      </w:pPr>
      <w:r>
        <w:rPr>
          <w:rFonts w:hint="eastAsia"/>
        </w:rPr>
        <w:t>无论是传统的戏曲还是现代的游戏，“戏”都承载着重要的文化价值和社会功能。它不仅</w:t>
      </w:r>
      <w:r>
        <w:rPr>
          <w:rFonts w:hint="eastAsia"/>
        </w:rPr>
        <w:lastRenderedPageBreak/>
        <w:t>仅是娱乐的方式，更是传承文化和增进人际交流的重要手段。通过对“戏”的探索，我们不仅能更好地了解中国文化，还能体验到不同形式的艺术带来的快乐和感动。因此，让我们珍惜这份文化遗产，并不断探索和发展“戏”的更多可能性吧。</w:t>
      </w:r>
    </w:p>
    <w:p w14:paraId="30F22EA7" w14:textId="77777777" w:rsidR="006C2049" w:rsidRDefault="006C2049">
      <w:pPr>
        <w:rPr>
          <w:rFonts w:hint="eastAsia"/>
        </w:rPr>
      </w:pPr>
    </w:p>
    <w:p w14:paraId="2130C291" w14:textId="77777777" w:rsidR="006C2049" w:rsidRDefault="006C2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94E4A" w14:textId="55F488CB" w:rsidR="00ED6541" w:rsidRDefault="00ED6541"/>
    <w:sectPr w:rsidR="00ED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1"/>
    <w:rsid w:val="006C2049"/>
    <w:rsid w:val="00B34D22"/>
    <w:rsid w:val="00E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624F8-EED3-41E0-8CA0-4AE1388B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