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B10E" w14:textId="77777777" w:rsidR="00951C22" w:rsidRDefault="00951C22">
      <w:pPr>
        <w:rPr>
          <w:rFonts w:hint="eastAsia"/>
        </w:rPr>
      </w:pPr>
    </w:p>
    <w:p w14:paraId="11FA8352" w14:textId="77777777" w:rsidR="00951C22" w:rsidRDefault="00951C22">
      <w:pPr>
        <w:rPr>
          <w:rFonts w:hint="eastAsia"/>
        </w:rPr>
      </w:pPr>
      <w:r>
        <w:rPr>
          <w:rFonts w:hint="eastAsia"/>
        </w:rPr>
        <w:t>引的部首和组词及拼音</w:t>
      </w:r>
    </w:p>
    <w:p w14:paraId="78069084" w14:textId="77777777" w:rsidR="00951C22" w:rsidRDefault="00951C22">
      <w:pPr>
        <w:rPr>
          <w:rFonts w:hint="eastAsia"/>
        </w:rPr>
      </w:pPr>
      <w:r>
        <w:rPr>
          <w:rFonts w:hint="eastAsia"/>
        </w:rPr>
        <w:t>汉字“引”是一个非常有趣且实用的字，其部首为“弓”，在《说文解字》中解释为“开弓也”。这个解释形象地描绘了“引”的原始含义。从古代到现代，“引”字不仅承载着丰富的文化内涵，还发展出了众多的衍生意义。根据《新华字典》，“引”字的拼音为yǐn，声调为第三声。</w:t>
      </w:r>
    </w:p>
    <w:p w14:paraId="582E3358" w14:textId="77777777" w:rsidR="00951C22" w:rsidRDefault="00951C22">
      <w:pPr>
        <w:rPr>
          <w:rFonts w:hint="eastAsia"/>
        </w:rPr>
      </w:pPr>
    </w:p>
    <w:p w14:paraId="38AA26EE" w14:textId="77777777" w:rsidR="00951C22" w:rsidRDefault="00951C22">
      <w:pPr>
        <w:rPr>
          <w:rFonts w:hint="eastAsia"/>
        </w:rPr>
      </w:pPr>
    </w:p>
    <w:p w14:paraId="21D70999" w14:textId="77777777" w:rsidR="00951C22" w:rsidRDefault="00951C22">
      <w:pPr>
        <w:rPr>
          <w:rFonts w:hint="eastAsia"/>
        </w:rPr>
      </w:pPr>
      <w:r>
        <w:rPr>
          <w:rFonts w:hint="eastAsia"/>
        </w:rPr>
        <w:t>部首：弓</w:t>
      </w:r>
    </w:p>
    <w:p w14:paraId="4B0E99FB" w14:textId="77777777" w:rsidR="00951C22" w:rsidRDefault="00951C22">
      <w:pPr>
        <w:rPr>
          <w:rFonts w:hint="eastAsia"/>
        </w:rPr>
      </w:pPr>
      <w:r>
        <w:rPr>
          <w:rFonts w:hint="eastAsia"/>
        </w:rPr>
        <w:t>“引”字的部首是“弓”，这与其原始含义密切相关。古人在狩猎或作战时，使用弓箭进行攻击，而“引”即表示拉开弓弦的动作，因此它的部首是“弓”。这一特征使得我们能更深入理解“引”的本意及其演变过程。“弓”作为部首，在许多与弓相关的汉字中都能找到，如弯、弹等，这些字都间接反映了弓在中国古代社会中的重要地位。</w:t>
      </w:r>
    </w:p>
    <w:p w14:paraId="5635F6D3" w14:textId="77777777" w:rsidR="00951C22" w:rsidRDefault="00951C22">
      <w:pPr>
        <w:rPr>
          <w:rFonts w:hint="eastAsia"/>
        </w:rPr>
      </w:pPr>
    </w:p>
    <w:p w14:paraId="27B6F30E" w14:textId="77777777" w:rsidR="00951C22" w:rsidRDefault="00951C22">
      <w:pPr>
        <w:rPr>
          <w:rFonts w:hint="eastAsia"/>
        </w:rPr>
      </w:pPr>
    </w:p>
    <w:p w14:paraId="33205B95" w14:textId="77777777" w:rsidR="00951C22" w:rsidRDefault="00951C22">
      <w:pPr>
        <w:rPr>
          <w:rFonts w:hint="eastAsia"/>
        </w:rPr>
      </w:pPr>
      <w:r>
        <w:rPr>
          <w:rFonts w:hint="eastAsia"/>
        </w:rPr>
        <w:t>组词：丰富多样</w:t>
      </w:r>
    </w:p>
    <w:p w14:paraId="1BF8CADF" w14:textId="77777777" w:rsidR="00951C22" w:rsidRDefault="00951C22">
      <w:pPr>
        <w:rPr>
          <w:rFonts w:hint="eastAsia"/>
        </w:rPr>
      </w:pPr>
      <w:r>
        <w:rPr>
          <w:rFonts w:hint="eastAsia"/>
        </w:rPr>
        <w:t>“引”字可以组成多种词汇，每一种都有其独特的意义和应用场景。例如，“引导”指的是带领某人前往某一地点或者指导某人完成某项任务；“牵引”则强调了一种物理上的拉动作用，如火车头对车厢的牵引力；还有“引用”，常用于学术研究中，指引用他人的观点或数据来支持自己的论点。除此之外，“引子”也是一种常见的用法，既可以指文章开头用来吸引读者兴趣的部分，也可以在医药领域中指代药引。</w:t>
      </w:r>
    </w:p>
    <w:p w14:paraId="30146752" w14:textId="77777777" w:rsidR="00951C22" w:rsidRDefault="00951C22">
      <w:pPr>
        <w:rPr>
          <w:rFonts w:hint="eastAsia"/>
        </w:rPr>
      </w:pPr>
    </w:p>
    <w:p w14:paraId="555AE140" w14:textId="77777777" w:rsidR="00951C22" w:rsidRDefault="00951C22">
      <w:pPr>
        <w:rPr>
          <w:rFonts w:hint="eastAsia"/>
        </w:rPr>
      </w:pPr>
    </w:p>
    <w:p w14:paraId="41780569" w14:textId="77777777" w:rsidR="00951C22" w:rsidRDefault="00951C22">
      <w:pPr>
        <w:rPr>
          <w:rFonts w:hint="eastAsia"/>
        </w:rPr>
      </w:pPr>
      <w:r>
        <w:rPr>
          <w:rFonts w:hint="eastAsia"/>
        </w:rPr>
        <w:t>拼音：yǐn</w:t>
      </w:r>
    </w:p>
    <w:p w14:paraId="049B2802" w14:textId="77777777" w:rsidR="00951C22" w:rsidRDefault="00951C22">
      <w:pPr>
        <w:rPr>
          <w:rFonts w:hint="eastAsia"/>
        </w:rPr>
      </w:pPr>
      <w:r>
        <w:rPr>
          <w:rFonts w:hint="eastAsia"/>
        </w:rPr>
        <w:t>关于“引”的拼音yǐn，它属于汉语拼音系统中的一个典型代表。在学习汉语的过程中，掌握每个汉字的正确发音是非常重要的。对于“引”来说，其正确的读音有助于避免交流中的误解，并且能够帮助人们更好地记忆和使用这个字。通过拼音输入法，我们可以快速准确地打出“引”字，这大大提高了中文信息处理的效率。</w:t>
      </w:r>
    </w:p>
    <w:p w14:paraId="5E9E0AC5" w14:textId="77777777" w:rsidR="00951C22" w:rsidRDefault="00951C22">
      <w:pPr>
        <w:rPr>
          <w:rFonts w:hint="eastAsia"/>
        </w:rPr>
      </w:pPr>
    </w:p>
    <w:p w14:paraId="31E77AE2" w14:textId="77777777" w:rsidR="00951C22" w:rsidRDefault="00951C22">
      <w:pPr>
        <w:rPr>
          <w:rFonts w:hint="eastAsia"/>
        </w:rPr>
      </w:pPr>
    </w:p>
    <w:p w14:paraId="045DB1A4" w14:textId="77777777" w:rsidR="00951C22" w:rsidRDefault="00951C22">
      <w:pPr>
        <w:rPr>
          <w:rFonts w:hint="eastAsia"/>
        </w:rPr>
      </w:pPr>
      <w:r>
        <w:rPr>
          <w:rFonts w:hint="eastAsia"/>
        </w:rPr>
        <w:t>最后的总结</w:t>
      </w:r>
    </w:p>
    <w:p w14:paraId="4D8F36D5" w14:textId="77777777" w:rsidR="00951C22" w:rsidRDefault="00951C22">
      <w:pPr>
        <w:rPr>
          <w:rFonts w:hint="eastAsia"/>
        </w:rPr>
      </w:pPr>
      <w:r>
        <w:rPr>
          <w:rFonts w:hint="eastAsia"/>
        </w:rPr>
        <w:t>“引”作为一个古老而又充满活力的汉字，无论是在传统文化还是现代社会中都有着不可忽视的作用。通过对“引”的部首、组词以及拼音的学习，我们不仅能加深对中国文字的理解，还能体会到中华文化的深厚底蕴。希望本文能为大家提供有价值的参考，激发更多人对汉字背后故事的兴趣。</w:t>
      </w:r>
    </w:p>
    <w:p w14:paraId="094DD3E0" w14:textId="77777777" w:rsidR="00951C22" w:rsidRDefault="00951C22">
      <w:pPr>
        <w:rPr>
          <w:rFonts w:hint="eastAsia"/>
        </w:rPr>
      </w:pPr>
    </w:p>
    <w:p w14:paraId="072150F3" w14:textId="77777777" w:rsidR="00951C22" w:rsidRDefault="00951C22">
      <w:pPr>
        <w:rPr>
          <w:rFonts w:hint="eastAsia"/>
        </w:rPr>
      </w:pPr>
    </w:p>
    <w:p w14:paraId="2A6415CF" w14:textId="77777777" w:rsidR="00951C22" w:rsidRDefault="00951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894EA" w14:textId="242B40DD" w:rsidR="005C23D9" w:rsidRDefault="005C23D9"/>
    <w:sectPr w:rsidR="005C2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D9"/>
    <w:rsid w:val="005C23D9"/>
    <w:rsid w:val="00951C2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ECA99-2671-4897-AC80-D34FC1BA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