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4697" w14:textId="77777777" w:rsidR="00663CFC" w:rsidRDefault="00663CFC">
      <w:pPr>
        <w:rPr>
          <w:rFonts w:hint="eastAsia"/>
        </w:rPr>
      </w:pPr>
    </w:p>
    <w:p w14:paraId="3C0FB4A3" w14:textId="77777777" w:rsidR="00663CFC" w:rsidRDefault="00663CFC">
      <w:pPr>
        <w:rPr>
          <w:rFonts w:hint="eastAsia"/>
        </w:rPr>
      </w:pPr>
      <w:r>
        <w:rPr>
          <w:rFonts w:hint="eastAsia"/>
        </w:rPr>
        <w:t>引上绝路的拼音</w:t>
      </w:r>
    </w:p>
    <w:p w14:paraId="092BAE7D" w14:textId="77777777" w:rsidR="00663CFC" w:rsidRDefault="00663CFC">
      <w:pPr>
        <w:rPr>
          <w:rFonts w:hint="eastAsia"/>
        </w:rPr>
      </w:pPr>
      <w:r>
        <w:rPr>
          <w:rFonts w:hint="eastAsia"/>
        </w:rPr>
        <w:t>引上绝路“yǐn shàng jué lù”这一成语，描绘了一种将人或事物引入无法回头、没有出路的情境。它不仅在汉语中具有独特的文化意义，也常被用来比喻陷入极端困境的状态。从字面理解，“引”意味着引导或带领，“上”代表向上走或前进的方向，“绝路”则是指无路可走的地方。组合起来，这个成语形象地描绘了将某物推向尽头的情形。</w:t>
      </w:r>
    </w:p>
    <w:p w14:paraId="67898949" w14:textId="77777777" w:rsidR="00663CFC" w:rsidRDefault="00663CFC">
      <w:pPr>
        <w:rPr>
          <w:rFonts w:hint="eastAsia"/>
        </w:rPr>
      </w:pPr>
    </w:p>
    <w:p w14:paraId="0AE75F8A" w14:textId="77777777" w:rsidR="00663CFC" w:rsidRDefault="00663CFC">
      <w:pPr>
        <w:rPr>
          <w:rFonts w:hint="eastAsia"/>
        </w:rPr>
      </w:pPr>
    </w:p>
    <w:p w14:paraId="2E48B165" w14:textId="77777777" w:rsidR="00663CFC" w:rsidRDefault="00663CFC">
      <w:pPr>
        <w:rPr>
          <w:rFonts w:hint="eastAsia"/>
        </w:rPr>
      </w:pPr>
      <w:r>
        <w:rPr>
          <w:rFonts w:hint="eastAsia"/>
        </w:rPr>
        <w:t>成语的来源与背景</w:t>
      </w:r>
    </w:p>
    <w:p w14:paraId="1C19FFD6" w14:textId="77777777" w:rsidR="00663CFC" w:rsidRDefault="00663CFC">
      <w:pPr>
        <w:rPr>
          <w:rFonts w:hint="eastAsia"/>
        </w:rPr>
      </w:pPr>
      <w:r>
        <w:rPr>
          <w:rFonts w:hint="eastAsia"/>
        </w:rPr>
        <w:t>关于“引上绝路”的起源，并没有明确的历史记载指出其确切出处。然而，这类表达通常根植于古代文学作品、历史事件或是民间传说之中。它们通过口耳相传，逐渐成为人们日常语言的一部分。该成语可能来源于某个具体的故事或寓言，意在警告人们不要盲目追随错误的道路，以免走入死胡同。</w:t>
      </w:r>
    </w:p>
    <w:p w14:paraId="25DDB481" w14:textId="77777777" w:rsidR="00663CFC" w:rsidRDefault="00663CFC">
      <w:pPr>
        <w:rPr>
          <w:rFonts w:hint="eastAsia"/>
        </w:rPr>
      </w:pPr>
    </w:p>
    <w:p w14:paraId="6ECB95C8" w14:textId="77777777" w:rsidR="00663CFC" w:rsidRDefault="00663CFC">
      <w:pPr>
        <w:rPr>
          <w:rFonts w:hint="eastAsia"/>
        </w:rPr>
      </w:pPr>
    </w:p>
    <w:p w14:paraId="4BA775D1" w14:textId="77777777" w:rsidR="00663CFC" w:rsidRDefault="00663CFC">
      <w:pPr>
        <w:rPr>
          <w:rFonts w:hint="eastAsia"/>
        </w:rPr>
      </w:pPr>
      <w:r>
        <w:rPr>
          <w:rFonts w:hint="eastAsia"/>
        </w:rPr>
        <w:t>使用场合与实例分析</w:t>
      </w:r>
    </w:p>
    <w:p w14:paraId="5AA1D651" w14:textId="77777777" w:rsidR="00663CFC" w:rsidRDefault="00663CFC">
      <w:pPr>
        <w:rPr>
          <w:rFonts w:hint="eastAsia"/>
        </w:rPr>
      </w:pPr>
      <w:r>
        <w:rPr>
          <w:rFonts w:hint="eastAsia"/>
        </w:rPr>
        <w:t>在现代汉语中，“引上绝路”可用于多种场合，无论是描述人际关系中的决策失误，还是商业竞争中的策略失败。例如，在讨论一家公司因错误的战略选择而导致破产时，可以说：“由于管理层一连串的误判，最终将公司引上了绝路。”它也可以用于更抽象的概念，如个人成长路径的选择，强调正确方向的重要性。</w:t>
      </w:r>
    </w:p>
    <w:p w14:paraId="75D0BC7E" w14:textId="77777777" w:rsidR="00663CFC" w:rsidRDefault="00663CFC">
      <w:pPr>
        <w:rPr>
          <w:rFonts w:hint="eastAsia"/>
        </w:rPr>
      </w:pPr>
    </w:p>
    <w:p w14:paraId="122A1292" w14:textId="77777777" w:rsidR="00663CFC" w:rsidRDefault="00663CFC">
      <w:pPr>
        <w:rPr>
          <w:rFonts w:hint="eastAsia"/>
        </w:rPr>
      </w:pPr>
    </w:p>
    <w:p w14:paraId="574E32E5" w14:textId="77777777" w:rsidR="00663CFC" w:rsidRDefault="00663CFC">
      <w:pPr>
        <w:rPr>
          <w:rFonts w:hint="eastAsia"/>
        </w:rPr>
      </w:pPr>
      <w:r>
        <w:rPr>
          <w:rFonts w:hint="eastAsia"/>
        </w:rPr>
        <w:t>与其他类似成语的比较</w:t>
      </w:r>
    </w:p>
    <w:p w14:paraId="68A4645F" w14:textId="77777777" w:rsidR="00663CFC" w:rsidRDefault="00663CFC">
      <w:pPr>
        <w:rPr>
          <w:rFonts w:hint="eastAsia"/>
        </w:rPr>
      </w:pPr>
      <w:r>
        <w:rPr>
          <w:rFonts w:hint="eastAsia"/>
        </w:rPr>
        <w:t>汉语中存在许多与“引上绝路”意思相近的成语，比如“穷途末路”，后者指的是到了山穷水尽的地步，再也找不到出路；还有“自投罗网”，虽然主要用以形容自己走进别人设下的圈套，但也有走向绝境的含义。这些成语虽各有侧重，但在表达绝望、困境方面有着共通之处，体现了汉语言文化的丰富性和多样性。</w:t>
      </w:r>
    </w:p>
    <w:p w14:paraId="2001437E" w14:textId="77777777" w:rsidR="00663CFC" w:rsidRDefault="00663CFC">
      <w:pPr>
        <w:rPr>
          <w:rFonts w:hint="eastAsia"/>
        </w:rPr>
      </w:pPr>
    </w:p>
    <w:p w14:paraId="363B55B8" w14:textId="77777777" w:rsidR="00663CFC" w:rsidRDefault="00663CFC">
      <w:pPr>
        <w:rPr>
          <w:rFonts w:hint="eastAsia"/>
        </w:rPr>
      </w:pPr>
    </w:p>
    <w:p w14:paraId="44F312BB" w14:textId="77777777" w:rsidR="00663CFC" w:rsidRDefault="00663CFC">
      <w:pPr>
        <w:rPr>
          <w:rFonts w:hint="eastAsia"/>
        </w:rPr>
      </w:pPr>
      <w:r>
        <w:rPr>
          <w:rFonts w:hint="eastAsia"/>
        </w:rPr>
        <w:t>最后的总结：学习与应用</w:t>
      </w:r>
    </w:p>
    <w:p w14:paraId="0C6AEA3F" w14:textId="77777777" w:rsidR="00663CFC" w:rsidRDefault="00663CFC">
      <w:pPr>
        <w:rPr>
          <w:rFonts w:hint="eastAsia"/>
        </w:rPr>
      </w:pPr>
      <w:r>
        <w:rPr>
          <w:rFonts w:hint="eastAsia"/>
        </w:rPr>
        <w:t>掌握像“引上绝路”这样的成语，不仅能增加词汇量，更能深入了解中国传统文化和思维方式。通过学习成语背后的故事及其应用场景，我们可以更好地理解汉语的精妙之处，并且在实际交流中灵活运用，使表达更加生动有力。同时，这也提醒我们在生活中面对选择时要谨慎思考，避免做出可能导致自身陷入困境的决定。</w:t>
      </w:r>
    </w:p>
    <w:p w14:paraId="7F03BD08" w14:textId="77777777" w:rsidR="00663CFC" w:rsidRDefault="00663CFC">
      <w:pPr>
        <w:rPr>
          <w:rFonts w:hint="eastAsia"/>
        </w:rPr>
      </w:pPr>
    </w:p>
    <w:p w14:paraId="0BD09E13" w14:textId="77777777" w:rsidR="00663CFC" w:rsidRDefault="00663CFC">
      <w:pPr>
        <w:rPr>
          <w:rFonts w:hint="eastAsia"/>
        </w:rPr>
      </w:pPr>
    </w:p>
    <w:p w14:paraId="6DF80E04" w14:textId="77777777" w:rsidR="00663CFC" w:rsidRDefault="00663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5B9D8" w14:textId="5D4CFFA4" w:rsidR="007E6461" w:rsidRDefault="007E6461"/>
    <w:sectPr w:rsidR="007E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61"/>
    <w:rsid w:val="00663CFC"/>
    <w:rsid w:val="007E64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EC88C-195D-4611-8CBD-A94D80A9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