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1E0A" w14:textId="77777777" w:rsidR="008128A3" w:rsidRDefault="008128A3">
      <w:pPr>
        <w:rPr>
          <w:rFonts w:hint="eastAsia"/>
        </w:rPr>
      </w:pPr>
      <w:r>
        <w:rPr>
          <w:rFonts w:hint="eastAsia"/>
        </w:rPr>
        <w:t>孙悟空的拼音怎么写</w:t>
      </w:r>
    </w:p>
    <w:p w14:paraId="24143539" w14:textId="77777777" w:rsidR="008128A3" w:rsidRDefault="008128A3">
      <w:pPr>
        <w:rPr>
          <w:rFonts w:hint="eastAsia"/>
        </w:rPr>
      </w:pPr>
      <w:r>
        <w:rPr>
          <w:rFonts w:hint="eastAsia"/>
        </w:rPr>
        <w:t>在中国的文化长河中，有一个家喻户晓的名字——孙悟空。作为中国古典四大名著之一《西游记》中的主要角色，他不仅是中国文学中的一个标志性形象，更是在世界范围内广为人知。对于学习汉语或者对中国文化感兴趣的人来说，了解孙悟空的名字如何用拼音表示是很有意义的。</w:t>
      </w:r>
    </w:p>
    <w:p w14:paraId="63401CC5" w14:textId="77777777" w:rsidR="008128A3" w:rsidRDefault="008128A3">
      <w:pPr>
        <w:rPr>
          <w:rFonts w:hint="eastAsia"/>
        </w:rPr>
      </w:pPr>
    </w:p>
    <w:p w14:paraId="6C96A42E" w14:textId="77777777" w:rsidR="008128A3" w:rsidRDefault="008128A3">
      <w:pPr>
        <w:rPr>
          <w:rFonts w:hint="eastAsia"/>
        </w:rPr>
      </w:pPr>
      <w:r>
        <w:rPr>
          <w:rFonts w:hint="eastAsia"/>
        </w:rPr>
        <w:t>拼音：Sun Wukong</w:t>
      </w:r>
    </w:p>
    <w:p w14:paraId="16BDA722" w14:textId="77777777" w:rsidR="008128A3" w:rsidRDefault="008128A3">
      <w:pPr>
        <w:rPr>
          <w:rFonts w:hint="eastAsia"/>
        </w:rPr>
      </w:pPr>
      <w:r>
        <w:rPr>
          <w:rFonts w:hint="eastAsia"/>
        </w:rPr>
        <w:t>孙悟空的拼音写作“Sun Wukong”。根据汉语拼音方案，姓氏“孙”的拼音是“Sun”，而名字“悟空”则分别对应“Wu”和“Kong”。值得注意的是，在国际交流中，为了方便非中文母语者的发音，通常会将每个汉字的拼音首字母大写，因此你可能会看到或听到“Sun Wu Kong”的形式。然而，在正式的汉语环境中，我们一般只在姓氏的第一个字母大写，即“Sun Wukong”。按照汉语拼音的拼写规则，当两个字的声调相同时，如这里的第四声（kong），会在第一个字后面加上连字符，但这一规则在实际应用中并不严格遵循。</w:t>
      </w:r>
    </w:p>
    <w:p w14:paraId="0D7CAEBE" w14:textId="77777777" w:rsidR="008128A3" w:rsidRDefault="008128A3">
      <w:pPr>
        <w:rPr>
          <w:rFonts w:hint="eastAsia"/>
        </w:rPr>
      </w:pPr>
    </w:p>
    <w:p w14:paraId="0B3C9712" w14:textId="77777777" w:rsidR="008128A3" w:rsidRDefault="008128A3">
      <w:pPr>
        <w:rPr>
          <w:rFonts w:hint="eastAsia"/>
        </w:rPr>
      </w:pPr>
      <w:r>
        <w:rPr>
          <w:rFonts w:hint="eastAsia"/>
        </w:rPr>
        <w:t>从神话到拼音：背后的故事</w:t>
      </w:r>
    </w:p>
    <w:p w14:paraId="20948661" w14:textId="77777777" w:rsidR="008128A3" w:rsidRDefault="008128A3">
      <w:pPr>
        <w:rPr>
          <w:rFonts w:hint="eastAsia"/>
        </w:rPr>
      </w:pPr>
      <w:r>
        <w:rPr>
          <w:rFonts w:hint="eastAsia"/>
        </w:rPr>
        <w:t>孙悟空的故事源远流长，他是由一块仙石孕育而出，天生地长，拥有七十二变、筋斗云等超凡能力。他的故事充满了奇幻色彩，从花果山的美猴王到取经路上的齐天大圣，每一次变身都牵动着读者的心弦。而在现代，随着汉语拼音系统的建立，这位传奇英雄的名字也有了规范的拉丁字母表达方式。这不仅是语言发展的体现，也是文化交流的一种桥梁，使得更多人能够通过拼音这个工具来接近和了解孙悟空以及背后丰富的中国文化。</w:t>
      </w:r>
    </w:p>
    <w:p w14:paraId="36466BB8" w14:textId="77777777" w:rsidR="008128A3" w:rsidRDefault="008128A3">
      <w:pPr>
        <w:rPr>
          <w:rFonts w:hint="eastAsia"/>
        </w:rPr>
      </w:pPr>
    </w:p>
    <w:p w14:paraId="683E4936" w14:textId="77777777" w:rsidR="008128A3" w:rsidRDefault="008128A3">
      <w:pPr>
        <w:rPr>
          <w:rFonts w:hint="eastAsia"/>
        </w:rPr>
      </w:pPr>
      <w:r>
        <w:rPr>
          <w:rFonts w:hint="eastAsia"/>
        </w:rPr>
        <w:t>拼音与文化的纽带</w:t>
      </w:r>
    </w:p>
    <w:p w14:paraId="4A3B3C85" w14:textId="77777777" w:rsidR="008128A3" w:rsidRDefault="008128A3">
      <w:pPr>
        <w:rPr>
          <w:rFonts w:hint="eastAsia"/>
        </w:rPr>
      </w:pPr>
      <w:r>
        <w:rPr>
          <w:rFonts w:hint="eastAsia"/>
        </w:rPr>
        <w:t>汉语拼音是1958年由中国政府正式公布的一套为汉字注音的系统。它不仅帮助中国人学习普通话，也为外国人学习汉语提供了极大的便利。孙悟空的拼音“Sun Wukong”就是这样一个例子，它连接了古老的故事与现代的语言工具。对于想要深入了解《西游记》及其人物的外国朋友来说，掌握正确的拼音读法可以让他们更加贴近原著，感受原汁原味的中华文化魅力。同时，这也促进了不同文化之间的相互理解和尊重，让全世界的人都能共享这份文化遗产。</w:t>
      </w:r>
    </w:p>
    <w:p w14:paraId="1D709D93" w14:textId="77777777" w:rsidR="008128A3" w:rsidRDefault="008128A3">
      <w:pPr>
        <w:rPr>
          <w:rFonts w:hint="eastAsia"/>
        </w:rPr>
      </w:pPr>
    </w:p>
    <w:p w14:paraId="03D333DF" w14:textId="77777777" w:rsidR="008128A3" w:rsidRDefault="008128A3">
      <w:pPr>
        <w:rPr>
          <w:rFonts w:hint="eastAsia"/>
        </w:rPr>
      </w:pPr>
      <w:r>
        <w:rPr>
          <w:rFonts w:hint="eastAsia"/>
        </w:rPr>
        <w:t>最后的总结</w:t>
      </w:r>
    </w:p>
    <w:p w14:paraId="4B533AAA" w14:textId="77777777" w:rsidR="008128A3" w:rsidRDefault="008128A3">
      <w:pPr>
        <w:rPr>
          <w:rFonts w:hint="eastAsia"/>
        </w:rPr>
      </w:pPr>
      <w:r>
        <w:rPr>
          <w:rFonts w:hint="eastAsia"/>
        </w:rPr>
        <w:t>孙悟空的拼音是“Sun Wukong”，这一简单的字母组合背后承载着深厚的文化底蕴。通过学习和使用拼音，我们可以更好地传播和分享像孙悟空这样具有代表性的中国文化符号，增进全球人民对中国的认知和友谊。无论是在课堂上还是日常交流中，正确地说出“Sun Wukong”，都是向这位伟大的神话英雄致敬的一种方式。</w:t>
      </w:r>
    </w:p>
    <w:p w14:paraId="02FCE23C" w14:textId="77777777" w:rsidR="008128A3" w:rsidRDefault="008128A3">
      <w:pPr>
        <w:rPr>
          <w:rFonts w:hint="eastAsia"/>
        </w:rPr>
      </w:pPr>
    </w:p>
    <w:p w14:paraId="7B30F651" w14:textId="77777777" w:rsidR="008128A3" w:rsidRDefault="008128A3">
      <w:pPr>
        <w:rPr>
          <w:rFonts w:hint="eastAsia"/>
        </w:rPr>
      </w:pPr>
      <w:r>
        <w:rPr>
          <w:rFonts w:hint="eastAsia"/>
        </w:rPr>
        <w:t>本文是由懂得生活网（dongdeshenghuo.com）为大家创作</w:t>
      </w:r>
    </w:p>
    <w:p w14:paraId="5C047ED3" w14:textId="53303368" w:rsidR="00D017EF" w:rsidRDefault="00D017EF"/>
    <w:sectPr w:rsidR="00D01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EF"/>
    <w:rsid w:val="008128A3"/>
    <w:rsid w:val="00B34D22"/>
    <w:rsid w:val="00D01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F291D-5A2E-496A-8D84-EDE6318A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7EF"/>
    <w:rPr>
      <w:rFonts w:cstheme="majorBidi"/>
      <w:color w:val="2F5496" w:themeColor="accent1" w:themeShade="BF"/>
      <w:sz w:val="28"/>
      <w:szCs w:val="28"/>
    </w:rPr>
  </w:style>
  <w:style w:type="character" w:customStyle="1" w:styleId="50">
    <w:name w:val="标题 5 字符"/>
    <w:basedOn w:val="a0"/>
    <w:link w:val="5"/>
    <w:uiPriority w:val="9"/>
    <w:semiHidden/>
    <w:rsid w:val="00D017EF"/>
    <w:rPr>
      <w:rFonts w:cstheme="majorBidi"/>
      <w:color w:val="2F5496" w:themeColor="accent1" w:themeShade="BF"/>
      <w:sz w:val="24"/>
    </w:rPr>
  </w:style>
  <w:style w:type="character" w:customStyle="1" w:styleId="60">
    <w:name w:val="标题 6 字符"/>
    <w:basedOn w:val="a0"/>
    <w:link w:val="6"/>
    <w:uiPriority w:val="9"/>
    <w:semiHidden/>
    <w:rsid w:val="00D017EF"/>
    <w:rPr>
      <w:rFonts w:cstheme="majorBidi"/>
      <w:b/>
      <w:bCs/>
      <w:color w:val="2F5496" w:themeColor="accent1" w:themeShade="BF"/>
    </w:rPr>
  </w:style>
  <w:style w:type="character" w:customStyle="1" w:styleId="70">
    <w:name w:val="标题 7 字符"/>
    <w:basedOn w:val="a0"/>
    <w:link w:val="7"/>
    <w:uiPriority w:val="9"/>
    <w:semiHidden/>
    <w:rsid w:val="00D017EF"/>
    <w:rPr>
      <w:rFonts w:cstheme="majorBidi"/>
      <w:b/>
      <w:bCs/>
      <w:color w:val="595959" w:themeColor="text1" w:themeTint="A6"/>
    </w:rPr>
  </w:style>
  <w:style w:type="character" w:customStyle="1" w:styleId="80">
    <w:name w:val="标题 8 字符"/>
    <w:basedOn w:val="a0"/>
    <w:link w:val="8"/>
    <w:uiPriority w:val="9"/>
    <w:semiHidden/>
    <w:rsid w:val="00D017EF"/>
    <w:rPr>
      <w:rFonts w:cstheme="majorBidi"/>
      <w:color w:val="595959" w:themeColor="text1" w:themeTint="A6"/>
    </w:rPr>
  </w:style>
  <w:style w:type="character" w:customStyle="1" w:styleId="90">
    <w:name w:val="标题 9 字符"/>
    <w:basedOn w:val="a0"/>
    <w:link w:val="9"/>
    <w:uiPriority w:val="9"/>
    <w:semiHidden/>
    <w:rsid w:val="00D017EF"/>
    <w:rPr>
      <w:rFonts w:eastAsiaTheme="majorEastAsia" w:cstheme="majorBidi"/>
      <w:color w:val="595959" w:themeColor="text1" w:themeTint="A6"/>
    </w:rPr>
  </w:style>
  <w:style w:type="paragraph" w:styleId="a3">
    <w:name w:val="Title"/>
    <w:basedOn w:val="a"/>
    <w:next w:val="a"/>
    <w:link w:val="a4"/>
    <w:uiPriority w:val="10"/>
    <w:qFormat/>
    <w:rsid w:val="00D01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7EF"/>
    <w:pPr>
      <w:spacing w:before="160"/>
      <w:jc w:val="center"/>
    </w:pPr>
    <w:rPr>
      <w:i/>
      <w:iCs/>
      <w:color w:val="404040" w:themeColor="text1" w:themeTint="BF"/>
    </w:rPr>
  </w:style>
  <w:style w:type="character" w:customStyle="1" w:styleId="a8">
    <w:name w:val="引用 字符"/>
    <w:basedOn w:val="a0"/>
    <w:link w:val="a7"/>
    <w:uiPriority w:val="29"/>
    <w:rsid w:val="00D017EF"/>
    <w:rPr>
      <w:i/>
      <w:iCs/>
      <w:color w:val="404040" w:themeColor="text1" w:themeTint="BF"/>
    </w:rPr>
  </w:style>
  <w:style w:type="paragraph" w:styleId="a9">
    <w:name w:val="List Paragraph"/>
    <w:basedOn w:val="a"/>
    <w:uiPriority w:val="34"/>
    <w:qFormat/>
    <w:rsid w:val="00D017EF"/>
    <w:pPr>
      <w:ind w:left="720"/>
      <w:contextualSpacing/>
    </w:pPr>
  </w:style>
  <w:style w:type="character" w:styleId="aa">
    <w:name w:val="Intense Emphasis"/>
    <w:basedOn w:val="a0"/>
    <w:uiPriority w:val="21"/>
    <w:qFormat/>
    <w:rsid w:val="00D017EF"/>
    <w:rPr>
      <w:i/>
      <w:iCs/>
      <w:color w:val="2F5496" w:themeColor="accent1" w:themeShade="BF"/>
    </w:rPr>
  </w:style>
  <w:style w:type="paragraph" w:styleId="ab">
    <w:name w:val="Intense Quote"/>
    <w:basedOn w:val="a"/>
    <w:next w:val="a"/>
    <w:link w:val="ac"/>
    <w:uiPriority w:val="30"/>
    <w:qFormat/>
    <w:rsid w:val="00D01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7EF"/>
    <w:rPr>
      <w:i/>
      <w:iCs/>
      <w:color w:val="2F5496" w:themeColor="accent1" w:themeShade="BF"/>
    </w:rPr>
  </w:style>
  <w:style w:type="character" w:styleId="ad">
    <w:name w:val="Intense Reference"/>
    <w:basedOn w:val="a0"/>
    <w:uiPriority w:val="32"/>
    <w:qFormat/>
    <w:rsid w:val="00D01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