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99F2" w14:textId="77777777" w:rsidR="00A639AD" w:rsidRDefault="00A639AD">
      <w:pPr>
        <w:rPr>
          <w:rFonts w:hint="eastAsia"/>
        </w:rPr>
      </w:pPr>
      <w:r>
        <w:rPr>
          <w:rFonts w:hint="eastAsia"/>
        </w:rPr>
        <w:t>圆桶装置的拼音</w:t>
      </w:r>
    </w:p>
    <w:p w14:paraId="65C84AB3" w14:textId="77777777" w:rsidR="00A639AD" w:rsidRDefault="00A639AD">
      <w:pPr>
        <w:rPr>
          <w:rFonts w:hint="eastAsia"/>
        </w:rPr>
      </w:pPr>
      <w:r>
        <w:rPr>
          <w:rFonts w:hint="eastAsia"/>
        </w:rPr>
        <w:t>“圆桶装置”的拼音是“yuán tǒng zhuāng zhì”。这个术语通常用来描述一种具有圆形横截面的容器或设备，用于储存或者运输物质。这种设计不仅在工业领域广泛应用，在日常生活中也随处可见。本文将深入探讨圆桶装置的设计原理、应用场景以及其重要性。</w:t>
      </w:r>
    </w:p>
    <w:p w14:paraId="60B7EA9F" w14:textId="77777777" w:rsidR="00A639AD" w:rsidRDefault="00A639AD">
      <w:pPr>
        <w:rPr>
          <w:rFonts w:hint="eastAsia"/>
        </w:rPr>
      </w:pPr>
    </w:p>
    <w:p w14:paraId="39B49CF1" w14:textId="77777777" w:rsidR="00A639AD" w:rsidRDefault="00A639AD">
      <w:pPr>
        <w:rPr>
          <w:rFonts w:hint="eastAsia"/>
        </w:rPr>
      </w:pPr>
      <w:r>
        <w:rPr>
          <w:rFonts w:hint="eastAsia"/>
        </w:rPr>
        <w:t>设计与结构</w:t>
      </w:r>
    </w:p>
    <w:p w14:paraId="2BEEAA64" w14:textId="77777777" w:rsidR="00A639AD" w:rsidRDefault="00A639AD">
      <w:pPr>
        <w:rPr>
          <w:rFonts w:hint="eastAsia"/>
        </w:rPr>
      </w:pPr>
      <w:r>
        <w:rPr>
          <w:rFonts w:hint="eastAsia"/>
        </w:rPr>
        <w:t>圆桶装置一般由金属（如钢、铝）、塑料或者其他材料制成。它的主要特点是拥有一个圆柱形的身体和两个圆形的底面。这种形状有助于提高结构强度，同时减少材料使用量，从而降低成本。圆桶装置的设计考虑了便于堆叠和搬运的需求，很多圆桶顶部和底部都有专门设计以确保它们能够稳固地堆放在一起，节省空间。</w:t>
      </w:r>
    </w:p>
    <w:p w14:paraId="1C1BEF57" w14:textId="77777777" w:rsidR="00A639AD" w:rsidRDefault="00A639AD">
      <w:pPr>
        <w:rPr>
          <w:rFonts w:hint="eastAsia"/>
        </w:rPr>
      </w:pPr>
    </w:p>
    <w:p w14:paraId="4B881CE2" w14:textId="77777777" w:rsidR="00A639AD" w:rsidRDefault="00A639AD">
      <w:pPr>
        <w:rPr>
          <w:rFonts w:hint="eastAsia"/>
        </w:rPr>
      </w:pPr>
      <w:r>
        <w:rPr>
          <w:rFonts w:hint="eastAsia"/>
        </w:rPr>
        <w:t>应用场景</w:t>
      </w:r>
    </w:p>
    <w:p w14:paraId="1778F643" w14:textId="77777777" w:rsidR="00A639AD" w:rsidRDefault="00A639AD">
      <w:pPr>
        <w:rPr>
          <w:rFonts w:hint="eastAsia"/>
        </w:rPr>
      </w:pPr>
      <w:r>
        <w:rPr>
          <w:rFonts w:hint="eastAsia"/>
        </w:rPr>
        <w:t>圆桶装置的应用场景十分广泛。在化工行业，它们被用来储存和运输液体化学品；食品行业中，圆桶用于保存和配送食用油、糖浆等液态或半固态产品；而在建筑行业，圆桶则是水泥、沙子等建材的理想存储工具。除此之外，一些特殊设计的圆桶还被用于家庭环境中，例如作为雨水收集系统的一部分。</w:t>
      </w:r>
    </w:p>
    <w:p w14:paraId="19DA1E2B" w14:textId="77777777" w:rsidR="00A639AD" w:rsidRDefault="00A639AD">
      <w:pPr>
        <w:rPr>
          <w:rFonts w:hint="eastAsia"/>
        </w:rPr>
      </w:pPr>
    </w:p>
    <w:p w14:paraId="7F018EB7" w14:textId="77777777" w:rsidR="00A639AD" w:rsidRDefault="00A639AD">
      <w:pPr>
        <w:rPr>
          <w:rFonts w:hint="eastAsia"/>
        </w:rPr>
      </w:pPr>
      <w:r>
        <w:rPr>
          <w:rFonts w:hint="eastAsia"/>
        </w:rPr>
        <w:t>环保与回收</w:t>
      </w:r>
    </w:p>
    <w:p w14:paraId="2C820802" w14:textId="77777777" w:rsidR="00A639AD" w:rsidRDefault="00A639AD">
      <w:pPr>
        <w:rPr>
          <w:rFonts w:hint="eastAsia"/>
        </w:rPr>
      </w:pPr>
      <w:r>
        <w:rPr>
          <w:rFonts w:hint="eastAsia"/>
        </w:rPr>
        <w:t>随着环保意识的增强，圆桶装置的可回收性和再利用价值越来越受到重视。许多制造商已经开始采用可回收材料制作圆桶，并且开发了相应的回收流程，以便于旧圆桶的处理和再利用。这不仅减少了对环境的影响，也为用户提供了经济实惠的选择。</w:t>
      </w:r>
    </w:p>
    <w:p w14:paraId="49322904" w14:textId="77777777" w:rsidR="00A639AD" w:rsidRDefault="00A639AD">
      <w:pPr>
        <w:rPr>
          <w:rFonts w:hint="eastAsia"/>
        </w:rPr>
      </w:pPr>
    </w:p>
    <w:p w14:paraId="06521FCF" w14:textId="77777777" w:rsidR="00A639AD" w:rsidRDefault="00A639AD">
      <w:pPr>
        <w:rPr>
          <w:rFonts w:hint="eastAsia"/>
        </w:rPr>
      </w:pPr>
      <w:r>
        <w:rPr>
          <w:rFonts w:hint="eastAsia"/>
        </w:rPr>
        <w:t>未来发展</w:t>
      </w:r>
    </w:p>
    <w:p w14:paraId="302BC838" w14:textId="77777777" w:rsidR="00A639AD" w:rsidRDefault="00A639AD">
      <w:pPr>
        <w:rPr>
          <w:rFonts w:hint="eastAsia"/>
        </w:rPr>
      </w:pPr>
      <w:r>
        <w:rPr>
          <w:rFonts w:hint="eastAsia"/>
        </w:rPr>
        <w:t>未来，随着科技的进步和材料科学的发展，圆桶装置的设计和功能将会不断改进。比如，通过应用新型材料来减轻重量而不牺牲强度，或是增加智能化元素实现更高效的管理和追踪。这些创新将进一步扩大圆桶装置的应用范围，并为各行业的物流解决方案带来新的可能性。</w:t>
      </w:r>
    </w:p>
    <w:p w14:paraId="73A3264A" w14:textId="77777777" w:rsidR="00A639AD" w:rsidRDefault="00A639AD">
      <w:pPr>
        <w:rPr>
          <w:rFonts w:hint="eastAsia"/>
        </w:rPr>
      </w:pPr>
    </w:p>
    <w:p w14:paraId="1DA0B755" w14:textId="77777777" w:rsidR="00A639AD" w:rsidRDefault="00A639AD">
      <w:pPr>
        <w:rPr>
          <w:rFonts w:hint="eastAsia"/>
        </w:rPr>
      </w:pPr>
      <w:r>
        <w:rPr>
          <w:rFonts w:hint="eastAsia"/>
        </w:rPr>
        <w:t>最后的总结</w:t>
      </w:r>
    </w:p>
    <w:p w14:paraId="63E2D1EF" w14:textId="77777777" w:rsidR="00A639AD" w:rsidRDefault="00A639AD">
      <w:pPr>
        <w:rPr>
          <w:rFonts w:hint="eastAsia"/>
        </w:rPr>
      </w:pPr>
      <w:r>
        <w:rPr>
          <w:rFonts w:hint="eastAsia"/>
        </w:rPr>
        <w:t>“yuán tǒng zhuāng zhì”不仅仅是一个简单的储存和运输工具，它还在促进资源的有效</w:t>
      </w:r>
      <w:r>
        <w:rPr>
          <w:rFonts w:hint="eastAsia"/>
        </w:rPr>
        <w:lastRenderedPageBreak/>
        <w:t>利用、环境保护等方面扮演着重要角色。随着技术的发展和社会需求的变化，圆桶装置将继续演进，更好地服务于人类社会。</w:t>
      </w:r>
    </w:p>
    <w:p w14:paraId="090AFD0D" w14:textId="77777777" w:rsidR="00A639AD" w:rsidRDefault="00A639AD">
      <w:pPr>
        <w:rPr>
          <w:rFonts w:hint="eastAsia"/>
        </w:rPr>
      </w:pPr>
    </w:p>
    <w:p w14:paraId="133B42CF" w14:textId="77777777" w:rsidR="00A639AD" w:rsidRDefault="00A639AD">
      <w:pPr>
        <w:rPr>
          <w:rFonts w:hint="eastAsia"/>
        </w:rPr>
      </w:pPr>
      <w:r>
        <w:rPr>
          <w:rFonts w:hint="eastAsia"/>
        </w:rPr>
        <w:t>本文是由懂得生活网（dongdeshenghuo.com）为大家创作</w:t>
      </w:r>
    </w:p>
    <w:p w14:paraId="20343370" w14:textId="059A805E" w:rsidR="00C576E6" w:rsidRDefault="00C576E6"/>
    <w:sectPr w:rsidR="00C57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E6"/>
    <w:rsid w:val="00A639AD"/>
    <w:rsid w:val="00B34D22"/>
    <w:rsid w:val="00C5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2720-ACD3-4AD1-9E62-D0A30EA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6E6"/>
    <w:rPr>
      <w:rFonts w:cstheme="majorBidi"/>
      <w:color w:val="2F5496" w:themeColor="accent1" w:themeShade="BF"/>
      <w:sz w:val="28"/>
      <w:szCs w:val="28"/>
    </w:rPr>
  </w:style>
  <w:style w:type="character" w:customStyle="1" w:styleId="50">
    <w:name w:val="标题 5 字符"/>
    <w:basedOn w:val="a0"/>
    <w:link w:val="5"/>
    <w:uiPriority w:val="9"/>
    <w:semiHidden/>
    <w:rsid w:val="00C576E6"/>
    <w:rPr>
      <w:rFonts w:cstheme="majorBidi"/>
      <w:color w:val="2F5496" w:themeColor="accent1" w:themeShade="BF"/>
      <w:sz w:val="24"/>
    </w:rPr>
  </w:style>
  <w:style w:type="character" w:customStyle="1" w:styleId="60">
    <w:name w:val="标题 6 字符"/>
    <w:basedOn w:val="a0"/>
    <w:link w:val="6"/>
    <w:uiPriority w:val="9"/>
    <w:semiHidden/>
    <w:rsid w:val="00C576E6"/>
    <w:rPr>
      <w:rFonts w:cstheme="majorBidi"/>
      <w:b/>
      <w:bCs/>
      <w:color w:val="2F5496" w:themeColor="accent1" w:themeShade="BF"/>
    </w:rPr>
  </w:style>
  <w:style w:type="character" w:customStyle="1" w:styleId="70">
    <w:name w:val="标题 7 字符"/>
    <w:basedOn w:val="a0"/>
    <w:link w:val="7"/>
    <w:uiPriority w:val="9"/>
    <w:semiHidden/>
    <w:rsid w:val="00C576E6"/>
    <w:rPr>
      <w:rFonts w:cstheme="majorBidi"/>
      <w:b/>
      <w:bCs/>
      <w:color w:val="595959" w:themeColor="text1" w:themeTint="A6"/>
    </w:rPr>
  </w:style>
  <w:style w:type="character" w:customStyle="1" w:styleId="80">
    <w:name w:val="标题 8 字符"/>
    <w:basedOn w:val="a0"/>
    <w:link w:val="8"/>
    <w:uiPriority w:val="9"/>
    <w:semiHidden/>
    <w:rsid w:val="00C576E6"/>
    <w:rPr>
      <w:rFonts w:cstheme="majorBidi"/>
      <w:color w:val="595959" w:themeColor="text1" w:themeTint="A6"/>
    </w:rPr>
  </w:style>
  <w:style w:type="character" w:customStyle="1" w:styleId="90">
    <w:name w:val="标题 9 字符"/>
    <w:basedOn w:val="a0"/>
    <w:link w:val="9"/>
    <w:uiPriority w:val="9"/>
    <w:semiHidden/>
    <w:rsid w:val="00C576E6"/>
    <w:rPr>
      <w:rFonts w:eastAsiaTheme="majorEastAsia" w:cstheme="majorBidi"/>
      <w:color w:val="595959" w:themeColor="text1" w:themeTint="A6"/>
    </w:rPr>
  </w:style>
  <w:style w:type="paragraph" w:styleId="a3">
    <w:name w:val="Title"/>
    <w:basedOn w:val="a"/>
    <w:next w:val="a"/>
    <w:link w:val="a4"/>
    <w:uiPriority w:val="10"/>
    <w:qFormat/>
    <w:rsid w:val="00C57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6E6"/>
    <w:pPr>
      <w:spacing w:before="160"/>
      <w:jc w:val="center"/>
    </w:pPr>
    <w:rPr>
      <w:i/>
      <w:iCs/>
      <w:color w:val="404040" w:themeColor="text1" w:themeTint="BF"/>
    </w:rPr>
  </w:style>
  <w:style w:type="character" w:customStyle="1" w:styleId="a8">
    <w:name w:val="引用 字符"/>
    <w:basedOn w:val="a0"/>
    <w:link w:val="a7"/>
    <w:uiPriority w:val="29"/>
    <w:rsid w:val="00C576E6"/>
    <w:rPr>
      <w:i/>
      <w:iCs/>
      <w:color w:val="404040" w:themeColor="text1" w:themeTint="BF"/>
    </w:rPr>
  </w:style>
  <w:style w:type="paragraph" w:styleId="a9">
    <w:name w:val="List Paragraph"/>
    <w:basedOn w:val="a"/>
    <w:uiPriority w:val="34"/>
    <w:qFormat/>
    <w:rsid w:val="00C576E6"/>
    <w:pPr>
      <w:ind w:left="720"/>
      <w:contextualSpacing/>
    </w:pPr>
  </w:style>
  <w:style w:type="character" w:styleId="aa">
    <w:name w:val="Intense Emphasis"/>
    <w:basedOn w:val="a0"/>
    <w:uiPriority w:val="21"/>
    <w:qFormat/>
    <w:rsid w:val="00C576E6"/>
    <w:rPr>
      <w:i/>
      <w:iCs/>
      <w:color w:val="2F5496" w:themeColor="accent1" w:themeShade="BF"/>
    </w:rPr>
  </w:style>
  <w:style w:type="paragraph" w:styleId="ab">
    <w:name w:val="Intense Quote"/>
    <w:basedOn w:val="a"/>
    <w:next w:val="a"/>
    <w:link w:val="ac"/>
    <w:uiPriority w:val="30"/>
    <w:qFormat/>
    <w:rsid w:val="00C57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6E6"/>
    <w:rPr>
      <w:i/>
      <w:iCs/>
      <w:color w:val="2F5496" w:themeColor="accent1" w:themeShade="BF"/>
    </w:rPr>
  </w:style>
  <w:style w:type="character" w:styleId="ad">
    <w:name w:val="Intense Reference"/>
    <w:basedOn w:val="a0"/>
    <w:uiPriority w:val="32"/>
    <w:qFormat/>
    <w:rsid w:val="00C57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