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B8C6" w14:textId="77777777" w:rsidR="00F71617" w:rsidRDefault="00F71617">
      <w:pPr>
        <w:rPr>
          <w:rFonts w:hint="eastAsia"/>
        </w:rPr>
      </w:pPr>
    </w:p>
    <w:p w14:paraId="46C3BABC" w14:textId="77777777" w:rsidR="00F71617" w:rsidRDefault="00F71617">
      <w:pPr>
        <w:rPr>
          <w:rFonts w:hint="eastAsia"/>
        </w:rPr>
      </w:pPr>
      <w:r>
        <w:rPr>
          <w:rFonts w:hint="eastAsia"/>
        </w:rPr>
        <w:t>因地制宜的拼音怎么写的</w:t>
      </w:r>
    </w:p>
    <w:p w14:paraId="64EAD340" w14:textId="77777777" w:rsidR="00F71617" w:rsidRDefault="00F71617">
      <w:pPr>
        <w:rPr>
          <w:rFonts w:hint="eastAsia"/>
        </w:rPr>
      </w:pPr>
      <w:r>
        <w:rPr>
          <w:rFonts w:hint="eastAsia"/>
        </w:rPr>
        <w:t>因地制宜，“yīn dì zhì yí”，这个成语源自古代中国，意指根据不同的地方特点采取适当的措施。随着时代的变迁和文化的传播，这一概念不仅在中国得到广泛应用，也被世界其他地区所借鉴和学习。</w:t>
      </w:r>
    </w:p>
    <w:p w14:paraId="4E353B40" w14:textId="77777777" w:rsidR="00F71617" w:rsidRDefault="00F71617">
      <w:pPr>
        <w:rPr>
          <w:rFonts w:hint="eastAsia"/>
        </w:rPr>
      </w:pPr>
    </w:p>
    <w:p w14:paraId="02518D45" w14:textId="77777777" w:rsidR="00F71617" w:rsidRDefault="00F71617">
      <w:pPr>
        <w:rPr>
          <w:rFonts w:hint="eastAsia"/>
        </w:rPr>
      </w:pPr>
    </w:p>
    <w:p w14:paraId="189B777C" w14:textId="77777777" w:rsidR="00F71617" w:rsidRDefault="00F71617">
      <w:pPr>
        <w:rPr>
          <w:rFonts w:hint="eastAsia"/>
        </w:rPr>
      </w:pPr>
      <w:r>
        <w:rPr>
          <w:rFonts w:hint="eastAsia"/>
        </w:rPr>
        <w:t>什么是因地制宜</w:t>
      </w:r>
    </w:p>
    <w:p w14:paraId="636360D9" w14:textId="77777777" w:rsidR="00F71617" w:rsidRDefault="00F71617">
      <w:pPr>
        <w:rPr>
          <w:rFonts w:hint="eastAsia"/>
        </w:rPr>
      </w:pPr>
      <w:r>
        <w:rPr>
          <w:rFonts w:hint="eastAsia"/>
        </w:rPr>
        <w:t>因地制宜是指根据不同地区的具体条件制定相应策略的方法。这种方法强调的是在进行决策时，必须充分考虑当地的自然环境、社会经济状况、文化背景等因素，以实现最优化的结果。例如，在农业领域，农民们会根据当地的土壤类型、气候条件选择最适合种植的作物；在城市规划中，设计师们也会依据地形地貌来设计建筑布局和交通网络。</w:t>
      </w:r>
    </w:p>
    <w:p w14:paraId="3D879DA4" w14:textId="77777777" w:rsidR="00F71617" w:rsidRDefault="00F71617">
      <w:pPr>
        <w:rPr>
          <w:rFonts w:hint="eastAsia"/>
        </w:rPr>
      </w:pPr>
    </w:p>
    <w:p w14:paraId="14C2D584" w14:textId="77777777" w:rsidR="00F71617" w:rsidRDefault="00F71617">
      <w:pPr>
        <w:rPr>
          <w:rFonts w:hint="eastAsia"/>
        </w:rPr>
      </w:pPr>
    </w:p>
    <w:p w14:paraId="57B0F645" w14:textId="77777777" w:rsidR="00F71617" w:rsidRDefault="00F71617">
      <w:pPr>
        <w:rPr>
          <w:rFonts w:hint="eastAsia"/>
        </w:rPr>
      </w:pPr>
      <w:r>
        <w:rPr>
          <w:rFonts w:hint="eastAsia"/>
        </w:rPr>
        <w:t>因地制宜的重要性</w:t>
      </w:r>
    </w:p>
    <w:p w14:paraId="6E6A9F05" w14:textId="77777777" w:rsidR="00F71617" w:rsidRDefault="00F71617">
      <w:pPr>
        <w:rPr>
          <w:rFonts w:hint="eastAsia"/>
        </w:rPr>
      </w:pPr>
      <w:r>
        <w:rPr>
          <w:rFonts w:hint="eastAsia"/>
        </w:rPr>
        <w:t>在现代社会，因地制宜显得尤为重要。全球化虽然促进了各国之间的交流与合作，但同时也带来了许多挑战。每个地区都有自己独特的发展路径和问题，简单地复制他国或他地区的成功模式往往难以取得理想的效果。因此，如何根据自身实际情况，制定出符合本地特色的政策和发展战略，成为各地政府和企业需要思考的重要课题。</w:t>
      </w:r>
    </w:p>
    <w:p w14:paraId="7F509A7B" w14:textId="77777777" w:rsidR="00F71617" w:rsidRDefault="00F71617">
      <w:pPr>
        <w:rPr>
          <w:rFonts w:hint="eastAsia"/>
        </w:rPr>
      </w:pPr>
    </w:p>
    <w:p w14:paraId="7BCF2E51" w14:textId="77777777" w:rsidR="00F71617" w:rsidRDefault="00F71617">
      <w:pPr>
        <w:rPr>
          <w:rFonts w:hint="eastAsia"/>
        </w:rPr>
      </w:pPr>
    </w:p>
    <w:p w14:paraId="2B89E245" w14:textId="77777777" w:rsidR="00F71617" w:rsidRDefault="00F71617">
      <w:pPr>
        <w:rPr>
          <w:rFonts w:hint="eastAsia"/>
        </w:rPr>
      </w:pPr>
      <w:r>
        <w:rPr>
          <w:rFonts w:hint="eastAsia"/>
        </w:rPr>
        <w:t>实际应用案例分析</w:t>
      </w:r>
    </w:p>
    <w:p w14:paraId="4B7F31EF" w14:textId="77777777" w:rsidR="00F71617" w:rsidRDefault="00F71617">
      <w:pPr>
        <w:rPr>
          <w:rFonts w:hint="eastAsia"/>
        </w:rPr>
      </w:pPr>
      <w:r>
        <w:rPr>
          <w:rFonts w:hint="eastAsia"/>
        </w:rPr>
        <w:t>在全球范围内，有许多成功的因地制宜实例。比如，荷兰以其卓越的水利工程技术闻名于世。面对低洼的地势和频发的洪水威胁，荷兰人没有选择搬迁，而是通过修建堤坝、排水系统等工程措施，有效地控制了水患，甚至将部分海域转化为可耕种的土地。同样，在中国的贵州省，当地政府利用当地丰富的自然资源和独特的民族文化，发展特色旅游业，既保护了传统文化，又带动了地方经济发展。</w:t>
      </w:r>
    </w:p>
    <w:p w14:paraId="7505E4CD" w14:textId="77777777" w:rsidR="00F71617" w:rsidRDefault="00F71617">
      <w:pPr>
        <w:rPr>
          <w:rFonts w:hint="eastAsia"/>
        </w:rPr>
      </w:pPr>
    </w:p>
    <w:p w14:paraId="4EA2D6B7" w14:textId="77777777" w:rsidR="00F71617" w:rsidRDefault="00F71617">
      <w:pPr>
        <w:rPr>
          <w:rFonts w:hint="eastAsia"/>
        </w:rPr>
      </w:pPr>
    </w:p>
    <w:p w14:paraId="12ABD2D4" w14:textId="77777777" w:rsidR="00F71617" w:rsidRDefault="00F71617">
      <w:pPr>
        <w:rPr>
          <w:rFonts w:hint="eastAsia"/>
        </w:rPr>
      </w:pPr>
      <w:r>
        <w:rPr>
          <w:rFonts w:hint="eastAsia"/>
        </w:rPr>
        <w:t>未来展望</w:t>
      </w:r>
    </w:p>
    <w:p w14:paraId="4D52F40C" w14:textId="77777777" w:rsidR="00F71617" w:rsidRDefault="00F71617">
      <w:pPr>
        <w:rPr>
          <w:rFonts w:hint="eastAsia"/>
        </w:rPr>
      </w:pPr>
      <w:r>
        <w:rPr>
          <w:rFonts w:hint="eastAsia"/>
        </w:rPr>
        <w:t>随着科技的进步和社会的发展，因地制宜的理念将会更加深入人心。无论是应对气候变化带来的挑战，还是探索可持续发展的新模式，都需要我们坚持因地制宜的原则，尊重自然规律，发挥人类智慧，共同创造一个更加美好的未来。同时，借助大数据、人工智能等先进技术手段，我们可以更精准地了解不同地区的具体情况，为因地制宜提供科学依据和技术支持。</w:t>
      </w:r>
    </w:p>
    <w:p w14:paraId="1FC8903D" w14:textId="77777777" w:rsidR="00F71617" w:rsidRDefault="00F71617">
      <w:pPr>
        <w:rPr>
          <w:rFonts w:hint="eastAsia"/>
        </w:rPr>
      </w:pPr>
    </w:p>
    <w:p w14:paraId="2B596C41" w14:textId="77777777" w:rsidR="00F71617" w:rsidRDefault="00F71617">
      <w:pPr>
        <w:rPr>
          <w:rFonts w:hint="eastAsia"/>
        </w:rPr>
      </w:pPr>
    </w:p>
    <w:p w14:paraId="6EDCD8BE" w14:textId="77777777" w:rsidR="00F71617" w:rsidRDefault="00F71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23998" w14:textId="209AD4A7" w:rsidR="00B16A58" w:rsidRDefault="00B16A58"/>
    <w:sectPr w:rsidR="00B16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58"/>
    <w:rsid w:val="00B16A58"/>
    <w:rsid w:val="00B34D22"/>
    <w:rsid w:val="00F7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6045C-F39F-43A8-919B-CB28C1FC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