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4482" w14:textId="77777777" w:rsidR="00A515F6" w:rsidRDefault="00A515F6">
      <w:pPr>
        <w:rPr>
          <w:rFonts w:hint="eastAsia"/>
        </w:rPr>
      </w:pPr>
    </w:p>
    <w:p w14:paraId="020E2256" w14:textId="77777777" w:rsidR="00A515F6" w:rsidRDefault="00A515F6">
      <w:pPr>
        <w:rPr>
          <w:rFonts w:hint="eastAsia"/>
        </w:rPr>
      </w:pPr>
      <w:r>
        <w:rPr>
          <w:rFonts w:hint="eastAsia"/>
        </w:rPr>
        <w:t>喜羊羊拼写简介</w:t>
      </w:r>
    </w:p>
    <w:p w14:paraId="2760F1BF" w14:textId="77777777" w:rsidR="00A515F6" w:rsidRDefault="00A515F6">
      <w:pPr>
        <w:rPr>
          <w:rFonts w:hint="eastAsia"/>
        </w:rPr>
      </w:pPr>
      <w:r>
        <w:rPr>
          <w:rFonts w:hint="eastAsia"/>
        </w:rPr>
        <w:t>在丰富多彩的动画世界中，《喜羊羊与灰太狼》无疑是中国动画的一颗璀璨明星。自首播以来，它就以其独特的创意、有趣的故事线和富有教育意义的内容赢得了广大儿童及其家长的喜爱。而在众多关于《喜羊羊与灰太狼》的主题活动中，“喜羊羊拼写”作为一种寓教于乐的形式，不仅增加了孩子们对汉字学习的兴趣，也通过游戏的方式增强了他们的记忆力和认知能力。</w:t>
      </w:r>
    </w:p>
    <w:p w14:paraId="6C633989" w14:textId="77777777" w:rsidR="00A515F6" w:rsidRDefault="00A515F6">
      <w:pPr>
        <w:rPr>
          <w:rFonts w:hint="eastAsia"/>
        </w:rPr>
      </w:pPr>
    </w:p>
    <w:p w14:paraId="4E565D05" w14:textId="77777777" w:rsidR="00A515F6" w:rsidRDefault="00A515F6">
      <w:pPr>
        <w:rPr>
          <w:rFonts w:hint="eastAsia"/>
        </w:rPr>
      </w:pPr>
    </w:p>
    <w:p w14:paraId="1B97F4F5" w14:textId="77777777" w:rsidR="00A515F6" w:rsidRDefault="00A515F6">
      <w:pPr>
        <w:rPr>
          <w:rFonts w:hint="eastAsia"/>
        </w:rPr>
      </w:pPr>
      <w:r>
        <w:rPr>
          <w:rFonts w:hint="eastAsia"/>
        </w:rPr>
        <w:t>喜羊羊拼写的起源与发展</w:t>
      </w:r>
    </w:p>
    <w:p w14:paraId="60B9D78E" w14:textId="77777777" w:rsidR="00A515F6" w:rsidRDefault="00A515F6">
      <w:pPr>
        <w:rPr>
          <w:rFonts w:hint="eastAsia"/>
        </w:rPr>
      </w:pPr>
      <w:r>
        <w:rPr>
          <w:rFonts w:hint="eastAsia"/>
        </w:rPr>
        <w:t>“喜羊羊拼写”起源于动画片《喜羊羊与灰太狼》中角色形象的广泛受欢迎，制作者们意识到可以通过这些可爱的角色来促进儿童的学习兴趣。于是，结合汉字教学的特点，“喜羊羊拼写”应运而生。它不仅仅局限于电视节目，还扩展到了线下活动、教育软件等多个领域。随着时间的发展，“喜羊羊拼写”已经成为一种集娱乐与教育于一体的新型学习方式。</w:t>
      </w:r>
    </w:p>
    <w:p w14:paraId="1669EF22" w14:textId="77777777" w:rsidR="00A515F6" w:rsidRDefault="00A515F6">
      <w:pPr>
        <w:rPr>
          <w:rFonts w:hint="eastAsia"/>
        </w:rPr>
      </w:pPr>
    </w:p>
    <w:p w14:paraId="378F9838" w14:textId="77777777" w:rsidR="00A515F6" w:rsidRDefault="00A515F6">
      <w:pPr>
        <w:rPr>
          <w:rFonts w:hint="eastAsia"/>
        </w:rPr>
      </w:pPr>
    </w:p>
    <w:p w14:paraId="22354EEC" w14:textId="77777777" w:rsidR="00A515F6" w:rsidRDefault="00A515F6">
      <w:pPr>
        <w:rPr>
          <w:rFonts w:hint="eastAsia"/>
        </w:rPr>
      </w:pPr>
      <w:r>
        <w:rPr>
          <w:rFonts w:hint="eastAsia"/>
        </w:rPr>
        <w:t>喜羊羊拼写的游戏形式</w:t>
      </w:r>
    </w:p>
    <w:p w14:paraId="379D7682" w14:textId="77777777" w:rsidR="00A515F6" w:rsidRDefault="00A515F6">
      <w:pPr>
        <w:rPr>
          <w:rFonts w:hint="eastAsia"/>
        </w:rPr>
      </w:pPr>
      <w:r>
        <w:rPr>
          <w:rFonts w:hint="eastAsia"/>
        </w:rPr>
        <w:t>“喜羊羊拼写”采用多种形式吸引孩子们参与，其中包括卡片拼字游戏、电子设备上的互动游戏等。在卡片游戏中，每张卡片上都印有一个特定的汉字或偏旁部首，孩子们需要根据提示将正确的卡片组合在一起形成完整的汉字。而在电子设备上的互动游戏中，则通过触摸屏技术让孩子们能够更直观地拖动屏幕上的字符进行拼写，同时伴有生动有趣的音效和动画，大大提高了学习的趣味性。</w:t>
      </w:r>
    </w:p>
    <w:p w14:paraId="33E1AABE" w14:textId="77777777" w:rsidR="00A515F6" w:rsidRDefault="00A515F6">
      <w:pPr>
        <w:rPr>
          <w:rFonts w:hint="eastAsia"/>
        </w:rPr>
      </w:pPr>
    </w:p>
    <w:p w14:paraId="44F6B786" w14:textId="77777777" w:rsidR="00A515F6" w:rsidRDefault="00A515F6">
      <w:pPr>
        <w:rPr>
          <w:rFonts w:hint="eastAsia"/>
        </w:rPr>
      </w:pPr>
    </w:p>
    <w:p w14:paraId="2A8A0407" w14:textId="77777777" w:rsidR="00A515F6" w:rsidRDefault="00A515F6">
      <w:pPr>
        <w:rPr>
          <w:rFonts w:hint="eastAsia"/>
        </w:rPr>
      </w:pPr>
      <w:r>
        <w:rPr>
          <w:rFonts w:hint="eastAsia"/>
        </w:rPr>
        <w:t>喜羊羊拼写的教育价值</w:t>
      </w:r>
    </w:p>
    <w:p w14:paraId="454A0289" w14:textId="77777777" w:rsidR="00A515F6" w:rsidRDefault="00A515F6">
      <w:pPr>
        <w:rPr>
          <w:rFonts w:hint="eastAsia"/>
        </w:rPr>
      </w:pPr>
      <w:r>
        <w:rPr>
          <w:rFonts w:hint="eastAsia"/>
        </w:rPr>
        <w:t>通过参与“喜羊羊拼写”，孩子们不仅能学到丰富的汉字知识，还能培养解决问题的能力和团队合作精神。例如，在一些集体活动中，孩子们需要共同协作才能完成一个较为复杂的汉字拼写任务，这有助于增强他们的沟通能力和社交技巧。这种学习方法也能激发孩子的好奇心和探索欲望，使他们在轻松愉快的氛围中不断成长。</w:t>
      </w:r>
    </w:p>
    <w:p w14:paraId="71519796" w14:textId="77777777" w:rsidR="00A515F6" w:rsidRDefault="00A515F6">
      <w:pPr>
        <w:rPr>
          <w:rFonts w:hint="eastAsia"/>
        </w:rPr>
      </w:pPr>
    </w:p>
    <w:p w14:paraId="169DC2D9" w14:textId="77777777" w:rsidR="00A515F6" w:rsidRDefault="00A515F6">
      <w:pPr>
        <w:rPr>
          <w:rFonts w:hint="eastAsia"/>
        </w:rPr>
      </w:pPr>
    </w:p>
    <w:p w14:paraId="2C658A69" w14:textId="77777777" w:rsidR="00A515F6" w:rsidRDefault="00A515F6">
      <w:pPr>
        <w:rPr>
          <w:rFonts w:hint="eastAsia"/>
        </w:rPr>
      </w:pPr>
      <w:r>
        <w:rPr>
          <w:rFonts w:hint="eastAsia"/>
        </w:rPr>
        <w:t>未来展望</w:t>
      </w:r>
    </w:p>
    <w:p w14:paraId="41EF9F37" w14:textId="77777777" w:rsidR="00A515F6" w:rsidRDefault="00A515F6">
      <w:pPr>
        <w:rPr>
          <w:rFonts w:hint="eastAsia"/>
        </w:rPr>
      </w:pPr>
      <w:r>
        <w:rPr>
          <w:rFonts w:hint="eastAsia"/>
        </w:rPr>
        <w:t>随着科技的进步和社会的发展，“喜羊羊拼写”的形式也将更加多样化和智能化。未来的“喜羊羊拼写”或许会利用增强现实（AR）或虚拟现实（VR）技术，为孩子们提供更加沉浸式的学习体验。与此同时，如何更好地将传统文化元素融入到现代教育工具中，也是“喜羊羊拼写”未来发展的一个重要方向。通过不断地创新和优化，“喜羊羊拼写”将继续陪伴一代又一代的孩子快乐学习，健康成长。</w:t>
      </w:r>
    </w:p>
    <w:p w14:paraId="5FE391B0" w14:textId="77777777" w:rsidR="00A515F6" w:rsidRDefault="00A515F6">
      <w:pPr>
        <w:rPr>
          <w:rFonts w:hint="eastAsia"/>
        </w:rPr>
      </w:pPr>
    </w:p>
    <w:p w14:paraId="45CDEFA3" w14:textId="77777777" w:rsidR="00A515F6" w:rsidRDefault="00A515F6">
      <w:pPr>
        <w:rPr>
          <w:rFonts w:hint="eastAsia"/>
        </w:rPr>
      </w:pPr>
    </w:p>
    <w:p w14:paraId="2997D923" w14:textId="77777777" w:rsidR="00A515F6" w:rsidRDefault="00A515F6">
      <w:pPr>
        <w:rPr>
          <w:rFonts w:hint="eastAsia"/>
        </w:rPr>
      </w:pPr>
      <w:r>
        <w:rPr>
          <w:rFonts w:hint="eastAsia"/>
        </w:rPr>
        <w:t>本文是由懂得生活网（dongdeshenghuo.com）为大家创作</w:t>
      </w:r>
    </w:p>
    <w:p w14:paraId="63821D28" w14:textId="086F1C28" w:rsidR="00E644DC" w:rsidRDefault="00E644DC"/>
    <w:sectPr w:rsidR="00E64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DC"/>
    <w:rsid w:val="00A515F6"/>
    <w:rsid w:val="00B34D22"/>
    <w:rsid w:val="00E6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0A2FF-D540-4168-9685-5003CD75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4DC"/>
    <w:rPr>
      <w:rFonts w:cstheme="majorBidi"/>
      <w:color w:val="2F5496" w:themeColor="accent1" w:themeShade="BF"/>
      <w:sz w:val="28"/>
      <w:szCs w:val="28"/>
    </w:rPr>
  </w:style>
  <w:style w:type="character" w:customStyle="1" w:styleId="50">
    <w:name w:val="标题 5 字符"/>
    <w:basedOn w:val="a0"/>
    <w:link w:val="5"/>
    <w:uiPriority w:val="9"/>
    <w:semiHidden/>
    <w:rsid w:val="00E644DC"/>
    <w:rPr>
      <w:rFonts w:cstheme="majorBidi"/>
      <w:color w:val="2F5496" w:themeColor="accent1" w:themeShade="BF"/>
      <w:sz w:val="24"/>
    </w:rPr>
  </w:style>
  <w:style w:type="character" w:customStyle="1" w:styleId="60">
    <w:name w:val="标题 6 字符"/>
    <w:basedOn w:val="a0"/>
    <w:link w:val="6"/>
    <w:uiPriority w:val="9"/>
    <w:semiHidden/>
    <w:rsid w:val="00E644DC"/>
    <w:rPr>
      <w:rFonts w:cstheme="majorBidi"/>
      <w:b/>
      <w:bCs/>
      <w:color w:val="2F5496" w:themeColor="accent1" w:themeShade="BF"/>
    </w:rPr>
  </w:style>
  <w:style w:type="character" w:customStyle="1" w:styleId="70">
    <w:name w:val="标题 7 字符"/>
    <w:basedOn w:val="a0"/>
    <w:link w:val="7"/>
    <w:uiPriority w:val="9"/>
    <w:semiHidden/>
    <w:rsid w:val="00E644DC"/>
    <w:rPr>
      <w:rFonts w:cstheme="majorBidi"/>
      <w:b/>
      <w:bCs/>
      <w:color w:val="595959" w:themeColor="text1" w:themeTint="A6"/>
    </w:rPr>
  </w:style>
  <w:style w:type="character" w:customStyle="1" w:styleId="80">
    <w:name w:val="标题 8 字符"/>
    <w:basedOn w:val="a0"/>
    <w:link w:val="8"/>
    <w:uiPriority w:val="9"/>
    <w:semiHidden/>
    <w:rsid w:val="00E644DC"/>
    <w:rPr>
      <w:rFonts w:cstheme="majorBidi"/>
      <w:color w:val="595959" w:themeColor="text1" w:themeTint="A6"/>
    </w:rPr>
  </w:style>
  <w:style w:type="character" w:customStyle="1" w:styleId="90">
    <w:name w:val="标题 9 字符"/>
    <w:basedOn w:val="a0"/>
    <w:link w:val="9"/>
    <w:uiPriority w:val="9"/>
    <w:semiHidden/>
    <w:rsid w:val="00E644DC"/>
    <w:rPr>
      <w:rFonts w:eastAsiaTheme="majorEastAsia" w:cstheme="majorBidi"/>
      <w:color w:val="595959" w:themeColor="text1" w:themeTint="A6"/>
    </w:rPr>
  </w:style>
  <w:style w:type="paragraph" w:styleId="a3">
    <w:name w:val="Title"/>
    <w:basedOn w:val="a"/>
    <w:next w:val="a"/>
    <w:link w:val="a4"/>
    <w:uiPriority w:val="10"/>
    <w:qFormat/>
    <w:rsid w:val="00E64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4DC"/>
    <w:pPr>
      <w:spacing w:before="160"/>
      <w:jc w:val="center"/>
    </w:pPr>
    <w:rPr>
      <w:i/>
      <w:iCs/>
      <w:color w:val="404040" w:themeColor="text1" w:themeTint="BF"/>
    </w:rPr>
  </w:style>
  <w:style w:type="character" w:customStyle="1" w:styleId="a8">
    <w:name w:val="引用 字符"/>
    <w:basedOn w:val="a0"/>
    <w:link w:val="a7"/>
    <w:uiPriority w:val="29"/>
    <w:rsid w:val="00E644DC"/>
    <w:rPr>
      <w:i/>
      <w:iCs/>
      <w:color w:val="404040" w:themeColor="text1" w:themeTint="BF"/>
    </w:rPr>
  </w:style>
  <w:style w:type="paragraph" w:styleId="a9">
    <w:name w:val="List Paragraph"/>
    <w:basedOn w:val="a"/>
    <w:uiPriority w:val="34"/>
    <w:qFormat/>
    <w:rsid w:val="00E644DC"/>
    <w:pPr>
      <w:ind w:left="720"/>
      <w:contextualSpacing/>
    </w:pPr>
  </w:style>
  <w:style w:type="character" w:styleId="aa">
    <w:name w:val="Intense Emphasis"/>
    <w:basedOn w:val="a0"/>
    <w:uiPriority w:val="21"/>
    <w:qFormat/>
    <w:rsid w:val="00E644DC"/>
    <w:rPr>
      <w:i/>
      <w:iCs/>
      <w:color w:val="2F5496" w:themeColor="accent1" w:themeShade="BF"/>
    </w:rPr>
  </w:style>
  <w:style w:type="paragraph" w:styleId="ab">
    <w:name w:val="Intense Quote"/>
    <w:basedOn w:val="a"/>
    <w:next w:val="a"/>
    <w:link w:val="ac"/>
    <w:uiPriority w:val="30"/>
    <w:qFormat/>
    <w:rsid w:val="00E64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4DC"/>
    <w:rPr>
      <w:i/>
      <w:iCs/>
      <w:color w:val="2F5496" w:themeColor="accent1" w:themeShade="BF"/>
    </w:rPr>
  </w:style>
  <w:style w:type="character" w:styleId="ad">
    <w:name w:val="Intense Reference"/>
    <w:basedOn w:val="a0"/>
    <w:uiPriority w:val="32"/>
    <w:qFormat/>
    <w:rsid w:val="00E64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