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785A" w14:textId="77777777" w:rsidR="00B61F91" w:rsidRDefault="00B61F91">
      <w:pPr>
        <w:rPr>
          <w:rFonts w:hint="eastAsia"/>
        </w:rPr>
      </w:pPr>
      <w:r>
        <w:rPr>
          <w:rFonts w:hint="eastAsia"/>
        </w:rPr>
        <w:t>喂兔子吃草的拼音</w:t>
      </w:r>
    </w:p>
    <w:p w14:paraId="05F49A75" w14:textId="77777777" w:rsidR="00B61F91" w:rsidRDefault="00B61F91">
      <w:pPr>
        <w:rPr>
          <w:rFonts w:hint="eastAsia"/>
        </w:rPr>
      </w:pPr>
      <w:r>
        <w:rPr>
          <w:rFonts w:hint="eastAsia"/>
        </w:rPr>
        <w:t>喂兔子吃草，“wèi tù zi chī cǎo”，这个短语用拼音表达出来，不仅传递了动作的意义，更蕴含了人与自然和谐相处的美好愿景。在中国文化中，兔子象征着温和、聪明以及长寿，而给兔子喂食则被视为一种能够培养耐心和爱心的行为。</w:t>
      </w:r>
    </w:p>
    <w:p w14:paraId="18C61DD8" w14:textId="77777777" w:rsidR="00B61F91" w:rsidRDefault="00B61F91">
      <w:pPr>
        <w:rPr>
          <w:rFonts w:hint="eastAsia"/>
        </w:rPr>
      </w:pPr>
    </w:p>
    <w:p w14:paraId="067BF709" w14:textId="77777777" w:rsidR="00B61F91" w:rsidRDefault="00B61F91">
      <w:pPr>
        <w:rPr>
          <w:rFonts w:hint="eastAsia"/>
        </w:rPr>
      </w:pPr>
      <w:r>
        <w:rPr>
          <w:rFonts w:hint="eastAsia"/>
        </w:rPr>
        <w:t>了解兔子的基本需求</w:t>
      </w:r>
    </w:p>
    <w:p w14:paraId="4CB8DB80" w14:textId="77777777" w:rsidR="00B61F91" w:rsidRDefault="00B61F91">
      <w:pPr>
        <w:rPr>
          <w:rFonts w:hint="eastAsia"/>
        </w:rPr>
      </w:pPr>
      <w:r>
        <w:rPr>
          <w:rFonts w:hint="eastAsia"/>
        </w:rPr>
        <w:t>在考虑如何喂养兔子之前，理解它们的基本需求是非常重要的。“tù zi de xū qiú”，即兔子的需求，包括新鲜的草料、干净的水以及安静舒适的环境。这些小动物主要以草为食，特别是干草，它对维持兔子消化系统的健康至关重要。除此之外，适量的新鲜蔬菜和水果也可以作为补充食物，但需要注意的是，并非所有蔬菜和水果都适合兔子食用。</w:t>
      </w:r>
    </w:p>
    <w:p w14:paraId="521EBD85" w14:textId="77777777" w:rsidR="00B61F91" w:rsidRDefault="00B61F91">
      <w:pPr>
        <w:rPr>
          <w:rFonts w:hint="eastAsia"/>
        </w:rPr>
      </w:pPr>
    </w:p>
    <w:p w14:paraId="02625CB1" w14:textId="77777777" w:rsidR="00B61F91" w:rsidRDefault="00B61F91">
      <w:pPr>
        <w:rPr>
          <w:rFonts w:hint="eastAsia"/>
        </w:rPr>
      </w:pPr>
      <w:r>
        <w:rPr>
          <w:rFonts w:hint="eastAsia"/>
        </w:rPr>
        <w:t>选择合适的草料</w:t>
      </w:r>
    </w:p>
    <w:p w14:paraId="697D0091" w14:textId="77777777" w:rsidR="00B61F91" w:rsidRDefault="00B61F91">
      <w:pPr>
        <w:rPr>
          <w:rFonts w:hint="eastAsia"/>
        </w:rPr>
      </w:pPr>
      <w:r>
        <w:rPr>
          <w:rFonts w:hint="eastAsia"/>
        </w:rPr>
        <w:t>“hé shì de cǎo liào”，即合适的草料，对于兔子来说，苜蓿草（mù xu cǎo）和提摩西草（tí mó xī cǎo）是最常见的选择。苜蓿草富含蛋白质，非常适合幼兔；而成年兔子更适合食用提摩西草，因为它有助于消化且热量较低。选择草料时，应确保其干燥无霉变，避免使用受潮或有异味的草料，以免影响兔子的健康。</w:t>
      </w:r>
    </w:p>
    <w:p w14:paraId="35A0A428" w14:textId="77777777" w:rsidR="00B61F91" w:rsidRDefault="00B61F91">
      <w:pPr>
        <w:rPr>
          <w:rFonts w:hint="eastAsia"/>
        </w:rPr>
      </w:pPr>
    </w:p>
    <w:p w14:paraId="4E4C3DC5" w14:textId="77777777" w:rsidR="00B61F91" w:rsidRDefault="00B61F91">
      <w:pPr>
        <w:rPr>
          <w:rFonts w:hint="eastAsia"/>
        </w:rPr>
      </w:pPr>
      <w:r>
        <w:rPr>
          <w:rFonts w:hint="eastAsia"/>
        </w:rPr>
        <w:t>喂养技巧与注意事项</w:t>
      </w:r>
    </w:p>
    <w:p w14:paraId="622A9876" w14:textId="77777777" w:rsidR="00B61F91" w:rsidRDefault="00B61F91">
      <w:pPr>
        <w:rPr>
          <w:rFonts w:hint="eastAsia"/>
        </w:rPr>
      </w:pPr>
      <w:r>
        <w:rPr>
          <w:rFonts w:hint="eastAsia"/>
        </w:rPr>
        <w:t>“wèi yǎng jì qiǎo”，喂养技巧方面，重要的是要定时定量地喂食，同时提供充足的清水。兔子进食有一定的规律，通常一天需要喂食两到三次。在喂食过程中观察兔子的食欲和排便情况也是必不可少的，这有助于及时发现潜在的健康问题。值得注意的是，突然改变兔子的食物种类可能会引起消化不良，因此在调整饮食时应该逐渐进行。</w:t>
      </w:r>
    </w:p>
    <w:p w14:paraId="6BA58B16" w14:textId="77777777" w:rsidR="00B61F91" w:rsidRDefault="00B61F91">
      <w:pPr>
        <w:rPr>
          <w:rFonts w:hint="eastAsia"/>
        </w:rPr>
      </w:pPr>
    </w:p>
    <w:p w14:paraId="4B4BC138" w14:textId="77777777" w:rsidR="00B61F91" w:rsidRDefault="00B61F91">
      <w:pPr>
        <w:rPr>
          <w:rFonts w:hint="eastAsia"/>
        </w:rPr>
      </w:pPr>
      <w:r>
        <w:rPr>
          <w:rFonts w:hint="eastAsia"/>
        </w:rPr>
        <w:t>建立良好的互动关系</w:t>
      </w:r>
    </w:p>
    <w:p w14:paraId="2AE251E6" w14:textId="77777777" w:rsidR="00B61F91" w:rsidRDefault="00B61F91">
      <w:pPr>
        <w:rPr>
          <w:rFonts w:hint="eastAsia"/>
        </w:rPr>
      </w:pPr>
      <w:r>
        <w:rPr>
          <w:rFonts w:hint="eastAsia"/>
        </w:rPr>
        <w:t>通过日常的喂养活动，如“wèi tù zi chī cǎo”，人们可以建立起与宠物兔子之间的深厚感情。这种互动不仅能增进彼此间的信任，还能让饲养者更好地了解兔子的行为习惯和性格特点。每天花一些时间陪伴兔子，不仅可以促进它的身心健康，也能为自己带来乐趣和放松。</w:t>
      </w:r>
    </w:p>
    <w:p w14:paraId="2D25302A" w14:textId="77777777" w:rsidR="00B61F91" w:rsidRDefault="00B61F91">
      <w:pPr>
        <w:rPr>
          <w:rFonts w:hint="eastAsia"/>
        </w:rPr>
      </w:pPr>
    </w:p>
    <w:p w14:paraId="7D488738" w14:textId="77777777" w:rsidR="00B61F91" w:rsidRDefault="00B61F91">
      <w:pPr>
        <w:rPr>
          <w:rFonts w:hint="eastAsia"/>
        </w:rPr>
      </w:pPr>
      <w:r>
        <w:rPr>
          <w:rFonts w:hint="eastAsia"/>
        </w:rPr>
        <w:t>最后的总结</w:t>
      </w:r>
    </w:p>
    <w:p w14:paraId="4053AB81" w14:textId="77777777" w:rsidR="00B61F91" w:rsidRDefault="00B61F91">
      <w:pPr>
        <w:rPr>
          <w:rFonts w:hint="eastAsia"/>
        </w:rPr>
      </w:pPr>
      <w:r>
        <w:rPr>
          <w:rFonts w:hint="eastAsia"/>
        </w:rPr>
        <w:t>“wèi tù zi chī cǎo”这一简单的行动背后，蕴含着丰富的生活哲理和情感交流的机会。无论是对孩子还是成人而言，照顾一只小小的兔子都是一种难得的学习体验，教会我们关于责任、关爱和自然界循环不息的生命智慧。希望每一个参与其中的人都能从中获得快乐和成长。</w:t>
      </w:r>
    </w:p>
    <w:p w14:paraId="18EA6093" w14:textId="77777777" w:rsidR="00B61F91" w:rsidRDefault="00B61F91">
      <w:pPr>
        <w:rPr>
          <w:rFonts w:hint="eastAsia"/>
        </w:rPr>
      </w:pPr>
    </w:p>
    <w:p w14:paraId="57CED597" w14:textId="77777777" w:rsidR="00B61F91" w:rsidRDefault="00B61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7543B" w14:textId="72879E3F" w:rsidR="00F65799" w:rsidRDefault="00F65799"/>
    <w:sectPr w:rsidR="00F6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99"/>
    <w:rsid w:val="00B34D22"/>
    <w:rsid w:val="00B61F91"/>
    <w:rsid w:val="00F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C2E1-6940-4481-BD7F-FD28B36A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