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002F" w14:textId="77777777" w:rsidR="00532B1C" w:rsidRDefault="00532B1C">
      <w:pPr>
        <w:rPr>
          <w:rFonts w:hint="eastAsia"/>
        </w:rPr>
      </w:pPr>
      <w:r>
        <w:rPr>
          <w:rFonts w:hint="eastAsia"/>
        </w:rPr>
        <w:t>唯独懒惰平衡的拼音概述</w:t>
      </w:r>
    </w:p>
    <w:p w14:paraId="00830EDA" w14:textId="77777777" w:rsidR="00532B1C" w:rsidRDefault="00532B1C">
      <w:pPr>
        <w:rPr>
          <w:rFonts w:hint="eastAsia"/>
        </w:rPr>
      </w:pPr>
      <w:r>
        <w:rPr>
          <w:rFonts w:hint="eastAsia"/>
        </w:rPr>
        <w:t>唯独懒惰平衡这一短语，从字面意义上看，似乎是对一种生活态度或者工作方式的描绘。将这个短语转化为拼音，“weidu lǎnduò pínghéng”，可以引发我们对生活中不同方面追求平衡时的态度思考。在这个快节奏的时代，人们往往为了达到某种意义上的成功而忙碌，然而，在这股追求效率和成就的洪流中，“懒惰”似乎成为了一个不那么正面的词汇。但是，当我们谈论“唯独懒惰平衡”时，或许可以从另一个角度去理解懒惰在个人发展中的作用。</w:t>
      </w:r>
    </w:p>
    <w:p w14:paraId="5047C25D" w14:textId="77777777" w:rsidR="00532B1C" w:rsidRDefault="00532B1C">
      <w:pPr>
        <w:rPr>
          <w:rFonts w:hint="eastAsia"/>
        </w:rPr>
      </w:pPr>
    </w:p>
    <w:p w14:paraId="30D3A571" w14:textId="77777777" w:rsidR="00532B1C" w:rsidRDefault="00532B1C">
      <w:pPr>
        <w:rPr>
          <w:rFonts w:hint="eastAsia"/>
        </w:rPr>
      </w:pPr>
      <w:r>
        <w:rPr>
          <w:rFonts w:hint="eastAsia"/>
        </w:rPr>
        <w:t>懒惰与效率的平衡艺术</w:t>
      </w:r>
    </w:p>
    <w:p w14:paraId="3C1E46FA" w14:textId="77777777" w:rsidR="00532B1C" w:rsidRDefault="00532B1C">
      <w:pPr>
        <w:rPr>
          <w:rFonts w:hint="eastAsia"/>
        </w:rPr>
      </w:pPr>
      <w:r>
        <w:rPr>
          <w:rFonts w:hint="eastAsia"/>
        </w:rPr>
        <w:t>探讨懒惰如何与效率取得平衡，实际上是在寻找一种更加健康、可持续的生活和工作方式。过度劳累可能导致身心疲惫，影响长期的工作表现和个人生活质量。相反，适度的休息和放松有助于恢复精力，激发创造力。“weidu lǎnduò pínghéng”提醒我们，找到适合自己的节奏，才能更好地实现目标。</w:t>
      </w:r>
    </w:p>
    <w:p w14:paraId="3A2ADD4D" w14:textId="77777777" w:rsidR="00532B1C" w:rsidRDefault="00532B1C">
      <w:pPr>
        <w:rPr>
          <w:rFonts w:hint="eastAsia"/>
        </w:rPr>
      </w:pPr>
    </w:p>
    <w:p w14:paraId="4653B02E" w14:textId="77777777" w:rsidR="00532B1C" w:rsidRDefault="00532B1C">
      <w:pPr>
        <w:rPr>
          <w:rFonts w:hint="eastAsia"/>
        </w:rPr>
      </w:pPr>
      <w:r>
        <w:rPr>
          <w:rFonts w:hint="eastAsia"/>
        </w:rPr>
        <w:t>懒惰背后的智慧</w:t>
      </w:r>
    </w:p>
    <w:p w14:paraId="4B5BF857" w14:textId="77777777" w:rsidR="00532B1C" w:rsidRDefault="00532B1C">
      <w:pPr>
        <w:rPr>
          <w:rFonts w:hint="eastAsia"/>
        </w:rPr>
      </w:pPr>
      <w:r>
        <w:rPr>
          <w:rFonts w:hint="eastAsia"/>
        </w:rPr>
        <w:t>历史上，许多伟大的思想家、发明家都强调过休息和沉思的重要性。他们通过短暂的“懒惰”时刻，获得了突破性的见解和灵感。因此，“weidu lǎnduò pínghéng”的理念也包含了对这些静默期价值的认可。它鼓励我们在日常生活中为思考和反省留出空间，相信这将带来更深层次的理解和创新。</w:t>
      </w:r>
    </w:p>
    <w:p w14:paraId="64C1735E" w14:textId="77777777" w:rsidR="00532B1C" w:rsidRDefault="00532B1C">
      <w:pPr>
        <w:rPr>
          <w:rFonts w:hint="eastAsia"/>
        </w:rPr>
      </w:pPr>
    </w:p>
    <w:p w14:paraId="3275C916" w14:textId="77777777" w:rsidR="00532B1C" w:rsidRDefault="00532B1C">
      <w:pPr>
        <w:rPr>
          <w:rFonts w:hint="eastAsia"/>
        </w:rPr>
      </w:pPr>
      <w:r>
        <w:rPr>
          <w:rFonts w:hint="eastAsia"/>
        </w:rPr>
        <w:t>实践懒惰平衡的方法</w:t>
      </w:r>
    </w:p>
    <w:p w14:paraId="5EB8D273" w14:textId="77777777" w:rsidR="00532B1C" w:rsidRDefault="00532B1C">
      <w:pPr>
        <w:rPr>
          <w:rFonts w:hint="eastAsia"/>
        </w:rPr>
      </w:pPr>
      <w:r>
        <w:rPr>
          <w:rFonts w:hint="eastAsia"/>
        </w:rPr>
        <w:t>要实践“weidu lǎnduò pínghéng”，我们需要学会识别那些消耗过多精力且效益低下的活动，并适当减少它们的存在。同时，也要学会欣赏无所事事带来的好处，比如阅读一本好书、享受一杯咖啡的时间，或是简单地进行一次散步。这些看似懒散的行为，实际上是为心灵充电的有效方法。</w:t>
      </w:r>
    </w:p>
    <w:p w14:paraId="6CEC7B58" w14:textId="77777777" w:rsidR="00532B1C" w:rsidRDefault="00532B1C">
      <w:pPr>
        <w:rPr>
          <w:rFonts w:hint="eastAsia"/>
        </w:rPr>
      </w:pPr>
    </w:p>
    <w:p w14:paraId="34C8940C" w14:textId="77777777" w:rsidR="00532B1C" w:rsidRDefault="00532B1C">
      <w:pPr>
        <w:rPr>
          <w:rFonts w:hint="eastAsia"/>
        </w:rPr>
      </w:pPr>
      <w:r>
        <w:rPr>
          <w:rFonts w:hint="eastAsia"/>
        </w:rPr>
        <w:t>最后的总结：拥抱懒惰平衡</w:t>
      </w:r>
    </w:p>
    <w:p w14:paraId="4525C5A6" w14:textId="77777777" w:rsidR="00532B1C" w:rsidRDefault="00532B1C">
      <w:pPr>
        <w:rPr>
          <w:rFonts w:hint="eastAsia"/>
        </w:rPr>
      </w:pPr>
      <w:r>
        <w:rPr>
          <w:rFonts w:hint="eastAsia"/>
        </w:rPr>
        <w:t>“weidu lǎnduò pínghéng”不仅仅是一个关于拼音的话题，它更是对我们生活方式的一种反思和建议。在这个充满挑战的世界里，学会平衡工作与休息，接受并合理安排所谓的“懒惰”时间，对于维持身心健康至关重要。让我们一起探索属于自己的懒惰平衡之道，创造一个既充实又放松的生活状态。</w:t>
      </w:r>
    </w:p>
    <w:p w14:paraId="387EA77F" w14:textId="77777777" w:rsidR="00532B1C" w:rsidRDefault="00532B1C">
      <w:pPr>
        <w:rPr>
          <w:rFonts w:hint="eastAsia"/>
        </w:rPr>
      </w:pPr>
    </w:p>
    <w:p w14:paraId="23B3097B" w14:textId="77777777" w:rsidR="00532B1C" w:rsidRDefault="00532B1C">
      <w:pPr>
        <w:rPr>
          <w:rFonts w:hint="eastAsia"/>
        </w:rPr>
      </w:pPr>
    </w:p>
    <w:p w14:paraId="04BBB27F" w14:textId="77777777" w:rsidR="00532B1C" w:rsidRDefault="0053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CD13D" w14:textId="267F826F" w:rsidR="00FB7B6D" w:rsidRDefault="00FB7B6D"/>
    <w:sectPr w:rsidR="00FB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6D"/>
    <w:rsid w:val="00532B1C"/>
    <w:rsid w:val="00B34D22"/>
    <w:rsid w:val="00F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9628E-2B2C-408B-84B3-2DDD319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