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33D7D" w14:textId="77777777" w:rsidR="00B36466" w:rsidRDefault="00B36466">
      <w:pPr>
        <w:rPr>
          <w:rFonts w:hint="eastAsia"/>
        </w:rPr>
      </w:pPr>
      <w:r>
        <w:rPr>
          <w:rFonts w:hint="eastAsia"/>
        </w:rPr>
        <w:t>咏鹅古诗骆宾王的拼音：经典诗词的文化传承</w:t>
      </w:r>
    </w:p>
    <w:p w14:paraId="5063F385" w14:textId="77777777" w:rsidR="00B36466" w:rsidRDefault="00B36466">
      <w:pPr>
        <w:rPr>
          <w:rFonts w:hint="eastAsia"/>
        </w:rPr>
      </w:pPr>
      <w:r>
        <w:rPr>
          <w:rFonts w:hint="eastAsia"/>
        </w:rPr>
        <w:t>在中国悠久的诗歌文化中，唐代诗人骆宾王创作的《咏鹅》是一首家喻户晓的经典之作。这首诗不仅语言优美、意境深远，而且其拼音形式也为后人学习和传播提供了便利。通过拼音标注，这首家喻户晓的古诗更加贴近现代人的生活，成为连接古代文化和现代教育的重要桥梁。</w:t>
      </w:r>
    </w:p>
    <w:p w14:paraId="0BC84979" w14:textId="77777777" w:rsidR="00B36466" w:rsidRDefault="00B36466">
      <w:pPr>
        <w:rPr>
          <w:rFonts w:hint="eastAsia"/>
        </w:rPr>
      </w:pPr>
    </w:p>
    <w:p w14:paraId="1BD91FBC" w14:textId="77777777" w:rsidR="00B36466" w:rsidRDefault="00B36466">
      <w:pPr>
        <w:rPr>
          <w:rFonts w:hint="eastAsia"/>
        </w:rPr>
      </w:pPr>
      <w:r>
        <w:rPr>
          <w:rFonts w:hint="eastAsia"/>
        </w:rPr>
        <w:t>《咏鹅》原文与拼音对照</w:t>
      </w:r>
    </w:p>
    <w:p w14:paraId="56935F6B" w14:textId="77777777" w:rsidR="00B36466" w:rsidRDefault="00B36466">
      <w:pPr>
        <w:rPr>
          <w:rFonts w:hint="eastAsia"/>
        </w:rPr>
      </w:pPr>
      <w:r>
        <w:rPr>
          <w:rFonts w:hint="eastAsia"/>
        </w:rPr>
        <w:t>《咏鹅》全诗仅四句，却描绘出一幅生动的自然画卷：“鹅，鹅，鹅，曲项向天歌。白毛浮绿水，红掌拨清波。”用拼音表示则为：</w:t>
      </w:r>
    </w:p>
    <w:p w14:paraId="657B0F41" w14:textId="77777777" w:rsidR="00B36466" w:rsidRDefault="00B36466">
      <w:pPr>
        <w:rPr>
          <w:rFonts w:hint="eastAsia"/>
        </w:rPr>
      </w:pPr>
    </w:p>
    <w:p w14:paraId="077FBE05" w14:textId="77777777" w:rsidR="00B36466" w:rsidRDefault="00B36466">
      <w:pPr>
        <w:rPr>
          <w:rFonts w:hint="eastAsia"/>
        </w:rPr>
      </w:pPr>
      <w:r>
        <w:rPr>
          <w:rFonts w:hint="eastAsia"/>
        </w:rPr>
        <w:t>é, é, é,</w:t>
      </w:r>
    </w:p>
    <w:p w14:paraId="63E6B52C" w14:textId="77777777" w:rsidR="00B36466" w:rsidRDefault="00B36466">
      <w:pPr>
        <w:rPr>
          <w:rFonts w:hint="eastAsia"/>
        </w:rPr>
      </w:pPr>
    </w:p>
    <w:p w14:paraId="270BE92F" w14:textId="77777777" w:rsidR="00B36466" w:rsidRDefault="00B36466">
      <w:pPr>
        <w:rPr>
          <w:rFonts w:hint="eastAsia"/>
        </w:rPr>
      </w:pPr>
      <w:r>
        <w:rPr>
          <w:rFonts w:hint="eastAsia"/>
        </w:rPr>
        <w:t>qū xiàng xiàng tiān gē.</w:t>
      </w:r>
    </w:p>
    <w:p w14:paraId="2AD81EC6" w14:textId="77777777" w:rsidR="00B36466" w:rsidRDefault="00B36466">
      <w:pPr>
        <w:rPr>
          <w:rFonts w:hint="eastAsia"/>
        </w:rPr>
      </w:pPr>
    </w:p>
    <w:p w14:paraId="7A68A98B" w14:textId="77777777" w:rsidR="00B36466" w:rsidRDefault="00B36466">
      <w:pPr>
        <w:rPr>
          <w:rFonts w:hint="eastAsia"/>
        </w:rPr>
      </w:pPr>
      <w:r>
        <w:rPr>
          <w:rFonts w:hint="eastAsia"/>
        </w:rPr>
        <w:t>bái máo fú lǜ shuǐ,</w:t>
      </w:r>
    </w:p>
    <w:p w14:paraId="70ADDE4C" w14:textId="77777777" w:rsidR="00B36466" w:rsidRDefault="00B36466">
      <w:pPr>
        <w:rPr>
          <w:rFonts w:hint="eastAsia"/>
        </w:rPr>
      </w:pPr>
    </w:p>
    <w:p w14:paraId="059F8ADE" w14:textId="77777777" w:rsidR="00B36466" w:rsidRDefault="00B36466">
      <w:pPr>
        <w:rPr>
          <w:rFonts w:hint="eastAsia"/>
        </w:rPr>
      </w:pPr>
      <w:r>
        <w:rPr>
          <w:rFonts w:hint="eastAsia"/>
        </w:rPr>
        <w:t>hóng zhǎng bō qīng bō.</w:t>
      </w:r>
    </w:p>
    <w:p w14:paraId="7694B0FA" w14:textId="77777777" w:rsidR="00B36466" w:rsidRDefault="00B36466">
      <w:pPr>
        <w:rPr>
          <w:rFonts w:hint="eastAsia"/>
        </w:rPr>
      </w:pPr>
    </w:p>
    <w:p w14:paraId="2731AB97" w14:textId="77777777" w:rsidR="00B36466" w:rsidRDefault="00B36466">
      <w:pPr>
        <w:rPr>
          <w:rFonts w:hint="eastAsia"/>
        </w:rPr>
      </w:pPr>
      <w:r>
        <w:rPr>
          <w:rFonts w:hint="eastAsia"/>
        </w:rPr>
        <w:t>这种拼音标注方式，让初学者能够更轻松地掌握古诗的发音，同时也便于外国友人了解中国传统文化。</w:t>
      </w:r>
    </w:p>
    <w:p w14:paraId="40653ED9" w14:textId="77777777" w:rsidR="00B36466" w:rsidRDefault="00B36466">
      <w:pPr>
        <w:rPr>
          <w:rFonts w:hint="eastAsia"/>
        </w:rPr>
      </w:pPr>
    </w:p>
    <w:p w14:paraId="44416A08" w14:textId="77777777" w:rsidR="00B36466" w:rsidRDefault="00B36466">
      <w:pPr>
        <w:rPr>
          <w:rFonts w:hint="eastAsia"/>
        </w:rPr>
      </w:pPr>
      <w:r>
        <w:rPr>
          <w:rFonts w:hint="eastAsia"/>
        </w:rPr>
        <w:t>拼音在古诗教学中的作用</w:t>
      </w:r>
    </w:p>
    <w:p w14:paraId="7C87B41E" w14:textId="77777777" w:rsidR="00B36466" w:rsidRDefault="00B36466">
      <w:pPr>
        <w:rPr>
          <w:rFonts w:hint="eastAsia"/>
        </w:rPr>
      </w:pPr>
      <w:r>
        <w:rPr>
          <w:rFonts w:hint="eastAsia"/>
        </w:rPr>
        <w:t>拼音作为现代汉语普通话的标准注音工具，在古诗教学中扮演着重要角色。对于儿童来说，《咏鹅》这样简单的古诗是他们接触古典文学的第一步。通过拼音的帮助，孩子们可以准确地读出每个字的发音，从而更好地理解诗句的意义。拼音还能帮助学生记忆汉字的读音规律，提高他们的语言表达能力。</w:t>
      </w:r>
    </w:p>
    <w:p w14:paraId="4AC798DA" w14:textId="77777777" w:rsidR="00B36466" w:rsidRDefault="00B36466">
      <w:pPr>
        <w:rPr>
          <w:rFonts w:hint="eastAsia"/>
        </w:rPr>
      </w:pPr>
    </w:p>
    <w:p w14:paraId="35B9DA26" w14:textId="77777777" w:rsidR="00B36466" w:rsidRDefault="00B36466">
      <w:pPr>
        <w:rPr>
          <w:rFonts w:hint="eastAsia"/>
        </w:rPr>
      </w:pPr>
      <w:r>
        <w:rPr>
          <w:rFonts w:hint="eastAsia"/>
        </w:rPr>
        <w:t>《咏鹅》的文化意义与艺术价值</w:t>
      </w:r>
    </w:p>
    <w:p w14:paraId="7EE3E055" w14:textId="77777777" w:rsidR="00B36466" w:rsidRDefault="00B36466">
      <w:pPr>
        <w:rPr>
          <w:rFonts w:hint="eastAsia"/>
        </w:rPr>
      </w:pPr>
      <w:r>
        <w:rPr>
          <w:rFonts w:hint="eastAsia"/>
        </w:rPr>
        <w:t>《咏鹅》不仅仅是一首描写动物的小诗，它还蕴含着丰富的文化内涵和艺术价值。诗中的“曲项向天歌”展现了鹅的高傲姿态，而“白毛浮绿水，红掌拨清波”则刻画了鹅在水中游弋的优雅形象。这些画面感极强的文字，体现了中国古代文人对自然之美的热爱与追求。同时，通过拼音的学习，可以让更多人感受到这份独特的审美情趣。</w:t>
      </w:r>
    </w:p>
    <w:p w14:paraId="3F6CC6DC" w14:textId="77777777" w:rsidR="00B36466" w:rsidRDefault="00B36466">
      <w:pPr>
        <w:rPr>
          <w:rFonts w:hint="eastAsia"/>
        </w:rPr>
      </w:pPr>
    </w:p>
    <w:p w14:paraId="1DE2FC93" w14:textId="77777777" w:rsidR="00B36466" w:rsidRDefault="00B36466">
      <w:pPr>
        <w:rPr>
          <w:rFonts w:hint="eastAsia"/>
        </w:rPr>
      </w:pPr>
      <w:r>
        <w:rPr>
          <w:rFonts w:hint="eastAsia"/>
        </w:rPr>
        <w:t>从《咏鹅》看古诗的普及与发展</w:t>
      </w:r>
    </w:p>
    <w:p w14:paraId="336B873D" w14:textId="77777777" w:rsidR="00B36466" w:rsidRDefault="00B36466">
      <w:pPr>
        <w:rPr>
          <w:rFonts w:hint="eastAsia"/>
        </w:rPr>
      </w:pPr>
      <w:r>
        <w:rPr>
          <w:rFonts w:hint="eastAsia"/>
        </w:rPr>
        <w:t>从古至今，《咏鹅》一直是中华文化的瑰宝之一。它的普及程度之高，甚至超越了时间与地域的限制。无论是在课堂上还是家庭中，这首诗都以其简洁明快的语言和深刻的思想内涵深受人们喜爱。而随着拼音的推广，这首诗也得以以全新的方式呈现在世人面前，让更多的人有机会领略到中国古典文学的魅力。</w:t>
      </w:r>
    </w:p>
    <w:p w14:paraId="2CAE8686" w14:textId="77777777" w:rsidR="00B36466" w:rsidRDefault="00B36466">
      <w:pPr>
        <w:rPr>
          <w:rFonts w:hint="eastAsia"/>
        </w:rPr>
      </w:pPr>
    </w:p>
    <w:p w14:paraId="3FD97D94" w14:textId="77777777" w:rsidR="00B36466" w:rsidRDefault="00B36466">
      <w:pPr>
        <w:rPr>
          <w:rFonts w:hint="eastAsia"/>
        </w:rPr>
      </w:pPr>
      <w:r>
        <w:rPr>
          <w:rFonts w:hint="eastAsia"/>
        </w:rPr>
        <w:t>最后的总结：《咏鹅》与拼音的结合之美</w:t>
      </w:r>
    </w:p>
    <w:p w14:paraId="1DA396A0" w14:textId="77777777" w:rsidR="00B36466" w:rsidRDefault="00B36466">
      <w:pPr>
        <w:rPr>
          <w:rFonts w:hint="eastAsia"/>
        </w:rPr>
      </w:pPr>
      <w:r>
        <w:rPr>
          <w:rFonts w:hint="eastAsia"/>
        </w:rPr>
        <w:t>通过拼音标注，《咏鹅》这首古老的诗歌焕发出了新的生命力。它不仅是孩子们学习汉字发音的好帮手，也是连接古今文化的一座桥梁。无论是对于国内的学生还是国际友人而言，《咏鹅》及其拼音版本都是了解中国传统文化不可或缺的一部分。让我们一起诵读这首优美的古诗，感受其中蕴含的无尽智慧与美好情感吧！</w:t>
      </w:r>
    </w:p>
    <w:p w14:paraId="5EFFFCDB" w14:textId="77777777" w:rsidR="00B36466" w:rsidRDefault="00B36466">
      <w:pPr>
        <w:rPr>
          <w:rFonts w:hint="eastAsia"/>
        </w:rPr>
      </w:pPr>
    </w:p>
    <w:p w14:paraId="5D3D31C6" w14:textId="77777777" w:rsidR="00B36466" w:rsidRDefault="00B364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87F34" w14:textId="1D944C3B" w:rsidR="00B04C9A" w:rsidRDefault="00B04C9A"/>
    <w:sectPr w:rsidR="00B04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9A"/>
    <w:rsid w:val="00B04C9A"/>
    <w:rsid w:val="00B34D22"/>
    <w:rsid w:val="00B3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5AB48-69C5-4F35-B366-5FEF1675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