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AD52" w14:textId="77777777" w:rsidR="0085159E" w:rsidRDefault="0085159E">
      <w:pPr>
        <w:rPr>
          <w:rFonts w:hint="eastAsia"/>
        </w:rPr>
      </w:pPr>
      <w:r>
        <w:rPr>
          <w:rFonts w:hint="eastAsia"/>
        </w:rPr>
        <w:t>吸汲的拼音：xī jí</w:t>
      </w:r>
    </w:p>
    <w:p w14:paraId="0ED4FB94" w14:textId="77777777" w:rsidR="0085159E" w:rsidRDefault="0085159E">
      <w:pPr>
        <w:rPr>
          <w:rFonts w:hint="eastAsia"/>
        </w:rPr>
      </w:pPr>
      <w:r>
        <w:rPr>
          <w:rFonts w:hint="eastAsia"/>
        </w:rPr>
        <w:t>在汉语的广袤海洋中，每个词汇都像是独特的岛屿，承载着文化的厚重与历史的痕迹。"吸汲"（xī jí），这个词语虽然不常见于日常口语，却蕴含着深刻的哲理和丰富的内涵。它不仅是一个语言学上的组合，更是古人智慧的结晶。"吸"意味着吸入、吸取，而"汲"则有汲取、提引之意。两者结合，仿佛是自然界中的一种循环，从大地深处汲取养分，以滋养万物。</w:t>
      </w:r>
    </w:p>
    <w:p w14:paraId="4AC436CD" w14:textId="77777777" w:rsidR="0085159E" w:rsidRDefault="0085159E">
      <w:pPr>
        <w:rPr>
          <w:rFonts w:hint="eastAsia"/>
        </w:rPr>
      </w:pPr>
    </w:p>
    <w:p w14:paraId="4A5A4C2F" w14:textId="77777777" w:rsidR="0085159E" w:rsidRDefault="0085159E">
      <w:pPr>
        <w:rPr>
          <w:rFonts w:hint="eastAsia"/>
        </w:rPr>
      </w:pPr>
    </w:p>
    <w:p w14:paraId="252F1814" w14:textId="77777777" w:rsidR="0085159E" w:rsidRDefault="0085159E">
      <w:pPr>
        <w:rPr>
          <w:rFonts w:hint="eastAsia"/>
        </w:rPr>
      </w:pPr>
      <w:r>
        <w:rPr>
          <w:rFonts w:hint="eastAsia"/>
        </w:rPr>
        <w:t>自然界的吸汲现象</w:t>
      </w:r>
    </w:p>
    <w:p w14:paraId="2BD9AFFF" w14:textId="77777777" w:rsidR="0085159E" w:rsidRDefault="0085159E">
      <w:pPr>
        <w:rPr>
          <w:rFonts w:hint="eastAsia"/>
        </w:rPr>
      </w:pPr>
      <w:r>
        <w:rPr>
          <w:rFonts w:hint="eastAsia"/>
        </w:rPr>
        <w:t>观察自然界，我们可以发现无数的吸汲现象。树木通过根系深入土壤，吸汲水分和矿物质；动物呼吸时，肺部像精密的泵一样工作，吸汲空气中的氧气；就连小小的昆虫也能巧妙地利用自己的生理结构，从环境中获取所需的资源。这些过程看似简单，实则是生物体维持生命的基本方式之一。它们体现了大自然的和谐共生，每一个环节都不可或缺。人类社会的发展也离不开这种原理的应用，比如水利工程中的人工灌溉系统，就是对自然吸汲机制的模仿和发展。</w:t>
      </w:r>
    </w:p>
    <w:p w14:paraId="43D64BC3" w14:textId="77777777" w:rsidR="0085159E" w:rsidRDefault="0085159E">
      <w:pPr>
        <w:rPr>
          <w:rFonts w:hint="eastAsia"/>
        </w:rPr>
      </w:pPr>
    </w:p>
    <w:p w14:paraId="2705E303" w14:textId="77777777" w:rsidR="0085159E" w:rsidRDefault="0085159E">
      <w:pPr>
        <w:rPr>
          <w:rFonts w:hint="eastAsia"/>
        </w:rPr>
      </w:pPr>
    </w:p>
    <w:p w14:paraId="3F69CB51" w14:textId="77777777" w:rsidR="0085159E" w:rsidRDefault="0085159E">
      <w:pPr>
        <w:rPr>
          <w:rFonts w:hint="eastAsia"/>
        </w:rPr>
      </w:pPr>
      <w:r>
        <w:rPr>
          <w:rFonts w:hint="eastAsia"/>
        </w:rPr>
        <w:t>吸汲在传统文化中的体现</w:t>
      </w:r>
    </w:p>
    <w:p w14:paraId="5A8DB400" w14:textId="77777777" w:rsidR="0085159E" w:rsidRDefault="0085159E">
      <w:pPr>
        <w:rPr>
          <w:rFonts w:hint="eastAsia"/>
        </w:rPr>
      </w:pPr>
      <w:r>
        <w:rPr>
          <w:rFonts w:hint="eastAsia"/>
        </w:rPr>
        <w:t>在中国传统文化里，吸汲的概念早已深入人心。道家提倡顺应自然，讲究“无为而治”，实际上就是在倡导人们学会像自然界那样高效地吸汲能量，而不是过度消耗。儒家思想强调修身齐家治国平天下，其中也包含了个人应不断学习，即从外界吸收知识和经验，来提升自我修养。佛教中的禅定修行，更是将吸汲升华到了精神层面，通过冥想打坐等方式，净化心灵，达到内心的平静与安宁。可以说，吸汲不仅是物质世界的规律，也是精神成长的重要途径。</w:t>
      </w:r>
    </w:p>
    <w:p w14:paraId="5AA7449B" w14:textId="77777777" w:rsidR="0085159E" w:rsidRDefault="0085159E">
      <w:pPr>
        <w:rPr>
          <w:rFonts w:hint="eastAsia"/>
        </w:rPr>
      </w:pPr>
    </w:p>
    <w:p w14:paraId="3B4BED58" w14:textId="77777777" w:rsidR="0085159E" w:rsidRDefault="0085159E">
      <w:pPr>
        <w:rPr>
          <w:rFonts w:hint="eastAsia"/>
        </w:rPr>
      </w:pPr>
    </w:p>
    <w:p w14:paraId="4050D396" w14:textId="77777777" w:rsidR="0085159E" w:rsidRDefault="0085159E">
      <w:pPr>
        <w:rPr>
          <w:rFonts w:hint="eastAsia"/>
        </w:rPr>
      </w:pPr>
      <w:r>
        <w:rPr>
          <w:rFonts w:hint="eastAsia"/>
        </w:rPr>
        <w:t>现代科技中的吸汲应用</w:t>
      </w:r>
    </w:p>
    <w:p w14:paraId="6453C1D5" w14:textId="77777777" w:rsidR="0085159E" w:rsidRDefault="0085159E">
      <w:pPr>
        <w:rPr>
          <w:rFonts w:hint="eastAsia"/>
        </w:rPr>
      </w:pPr>
      <w:r>
        <w:rPr>
          <w:rFonts w:hint="eastAsia"/>
        </w:rPr>
        <w:t>随着科学技术的进步，吸汲原理被广泛应用于各个领域。例如，在环保方面，科学家们研发了新型材料和技术，用于高效过滤污染物，实现对清洁水源的吸汲。医学上，药物输送系统模仿人体细胞膜的选择性通透性，精确控制药物分子进入特定组织或器官，提高了治疗效果。新能源开发领域也不乏吸汲的身影，太阳能板能够将光能转化为电能，风力发电机则捕捉风的力量，这些都是人类智慧与自然法则相结合的伟大成</w:t>
      </w:r>
      <w:r>
        <w:rPr>
          <w:rFonts w:hint="eastAsia"/>
        </w:rPr>
        <w:lastRenderedPageBreak/>
        <w:t>果。无论是宏观还是微观世界，吸汲都在发挥着不可替代的作用。</w:t>
      </w:r>
    </w:p>
    <w:p w14:paraId="3F2BB296" w14:textId="77777777" w:rsidR="0085159E" w:rsidRDefault="0085159E">
      <w:pPr>
        <w:rPr>
          <w:rFonts w:hint="eastAsia"/>
        </w:rPr>
      </w:pPr>
    </w:p>
    <w:p w14:paraId="5EEC16E1" w14:textId="77777777" w:rsidR="0085159E" w:rsidRDefault="0085159E">
      <w:pPr>
        <w:rPr>
          <w:rFonts w:hint="eastAsia"/>
        </w:rPr>
      </w:pPr>
    </w:p>
    <w:p w14:paraId="21BBF79D" w14:textId="77777777" w:rsidR="0085159E" w:rsidRDefault="0085159E">
      <w:pPr>
        <w:rPr>
          <w:rFonts w:hint="eastAsia"/>
        </w:rPr>
      </w:pPr>
      <w:r>
        <w:rPr>
          <w:rFonts w:hint="eastAsia"/>
        </w:rPr>
        <w:t>吸汲的精神寓意</w:t>
      </w:r>
    </w:p>
    <w:p w14:paraId="16026BC5" w14:textId="77777777" w:rsidR="0085159E" w:rsidRDefault="0085159E">
      <w:pPr>
        <w:rPr>
          <w:rFonts w:hint="eastAsia"/>
        </w:rPr>
      </w:pPr>
      <w:r>
        <w:rPr>
          <w:rFonts w:hint="eastAsia"/>
        </w:rPr>
        <w:t>除了物理层面的意义外，吸汲还具有深远的精神寓意。它象征着一种积极向上的人生态度——不断地从周围环境中寻找正能量，充实自己。在这个快节奏的时代，我们每个人都面临着各种挑战，但只要保持开放的心态，善于发现并吸收有用的信息和力量，就能克服困难，实现个人价值的最大化。同时，这也提醒我们要珍惜自然资源，合理利用有限的地球财富，为后代留下一个美好的家园。因此，吸汲不仅仅是一种行为，更是一种生活哲学。</w:t>
      </w:r>
    </w:p>
    <w:p w14:paraId="24754786" w14:textId="77777777" w:rsidR="0085159E" w:rsidRDefault="0085159E">
      <w:pPr>
        <w:rPr>
          <w:rFonts w:hint="eastAsia"/>
        </w:rPr>
      </w:pPr>
    </w:p>
    <w:p w14:paraId="0372E877" w14:textId="77777777" w:rsidR="0085159E" w:rsidRDefault="00851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C55D4" w14:textId="42459BB3" w:rsidR="00FD596A" w:rsidRDefault="00FD596A"/>
    <w:sectPr w:rsidR="00FD5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6A"/>
    <w:rsid w:val="0085159E"/>
    <w:rsid w:val="00B34D22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B8DF9-91F3-4737-8AEF-1ECC234F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