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AE75" w14:textId="77777777" w:rsidR="00790FBE" w:rsidRDefault="00790FBE">
      <w:pPr>
        <w:rPr>
          <w:rFonts w:hint="eastAsia"/>
        </w:rPr>
      </w:pPr>
    </w:p>
    <w:p w14:paraId="35E40B16" w14:textId="77777777" w:rsidR="00790FBE" w:rsidRDefault="00790FBE">
      <w:pPr>
        <w:rPr>
          <w:rFonts w:hint="eastAsia"/>
        </w:rPr>
      </w:pPr>
      <w:r>
        <w:rPr>
          <w:rFonts w:hint="eastAsia"/>
        </w:rPr>
        <w:t>吟的拼音组词和部首</w:t>
      </w:r>
    </w:p>
    <w:p w14:paraId="32C5BE51" w14:textId="77777777" w:rsidR="00790FBE" w:rsidRDefault="00790FBE">
      <w:pPr>
        <w:rPr>
          <w:rFonts w:hint="eastAsia"/>
        </w:rPr>
      </w:pPr>
      <w:r>
        <w:rPr>
          <w:rFonts w:hint="eastAsia"/>
        </w:rPr>
        <w:t>“吟”这个字，作为汉语中一个富有诗意与文化气息的字眼，在古诗文以及现代文学作品中都有广泛的应用。它不仅承载着古代文人墨客对自然景物、生活情感的细腻描绘，还反映了中国传统文化中对于语言艺术的深厚追求。</w:t>
      </w:r>
    </w:p>
    <w:p w14:paraId="42DFB4CB" w14:textId="77777777" w:rsidR="00790FBE" w:rsidRDefault="00790FBE">
      <w:pPr>
        <w:rPr>
          <w:rFonts w:hint="eastAsia"/>
        </w:rPr>
      </w:pPr>
    </w:p>
    <w:p w14:paraId="5A4300F1" w14:textId="77777777" w:rsidR="00790FBE" w:rsidRDefault="00790FBE">
      <w:pPr>
        <w:rPr>
          <w:rFonts w:hint="eastAsia"/>
        </w:rPr>
      </w:pPr>
    </w:p>
    <w:p w14:paraId="16B482CC" w14:textId="77777777" w:rsidR="00790FBE" w:rsidRDefault="00790FBE">
      <w:pPr>
        <w:rPr>
          <w:rFonts w:hint="eastAsia"/>
        </w:rPr>
      </w:pPr>
      <w:r>
        <w:rPr>
          <w:rFonts w:hint="eastAsia"/>
        </w:rPr>
        <w:t>拼音构成及发音特点</w:t>
      </w:r>
    </w:p>
    <w:p w14:paraId="7AD63A48" w14:textId="77777777" w:rsidR="00790FBE" w:rsidRDefault="00790FBE">
      <w:pPr>
        <w:rPr>
          <w:rFonts w:hint="eastAsia"/>
        </w:rPr>
      </w:pPr>
      <w:r>
        <w:rPr>
          <w:rFonts w:hint="eastAsia"/>
        </w:rPr>
        <w:t>在汉语拼音体系中，“吟”的拼音为“yín”，属于整体认读音节之一。其中，“y”表示的是声母，而“ín”则是韵母部分，具体来说是由元音“i”加上鼻音“n”组成。这一发音方式要求发声时由前高不圆唇元音开始，随后通过舌尖抵住上齿龈形成阻塞，气流从鼻腔流出完成发音过程。</w:t>
      </w:r>
    </w:p>
    <w:p w14:paraId="5D0DF82A" w14:textId="77777777" w:rsidR="00790FBE" w:rsidRDefault="00790FBE">
      <w:pPr>
        <w:rPr>
          <w:rFonts w:hint="eastAsia"/>
        </w:rPr>
      </w:pPr>
    </w:p>
    <w:p w14:paraId="34A62ACF" w14:textId="77777777" w:rsidR="00790FBE" w:rsidRDefault="00790FBE">
      <w:pPr>
        <w:rPr>
          <w:rFonts w:hint="eastAsia"/>
        </w:rPr>
      </w:pPr>
    </w:p>
    <w:p w14:paraId="568B8E90" w14:textId="77777777" w:rsidR="00790FBE" w:rsidRDefault="00790FBE">
      <w:pPr>
        <w:rPr>
          <w:rFonts w:hint="eastAsia"/>
        </w:rPr>
      </w:pPr>
      <w:r>
        <w:rPr>
          <w:rFonts w:hint="eastAsia"/>
        </w:rPr>
        <w:t>常见组词及其意义</w:t>
      </w:r>
    </w:p>
    <w:p w14:paraId="017C1065" w14:textId="77777777" w:rsidR="00790FBE" w:rsidRDefault="00790FBE">
      <w:pPr>
        <w:rPr>
          <w:rFonts w:hint="eastAsia"/>
        </w:rPr>
      </w:pPr>
      <w:r>
        <w:rPr>
          <w:rFonts w:hint="eastAsia"/>
        </w:rPr>
        <w:t>关于“吟”的组词，有如“吟诵”、“吟咏”等。“吟诵”指的是用抑扬顿挫的声音朗读诗词歌赋，这种方式不仅是对文学作品的一种诠释，更是读者与作者之间跨越时空的精神交流；“吟咏”则更侧重于表达诗人内心的情感世界，通过反复推敲词语的选择与组合，将个人的思想感情融入到诗歌之中，使之成为一种独特的艺术形式。</w:t>
      </w:r>
    </w:p>
    <w:p w14:paraId="471E5D73" w14:textId="77777777" w:rsidR="00790FBE" w:rsidRDefault="00790FBE">
      <w:pPr>
        <w:rPr>
          <w:rFonts w:hint="eastAsia"/>
        </w:rPr>
      </w:pPr>
    </w:p>
    <w:p w14:paraId="12E7DB92" w14:textId="77777777" w:rsidR="00790FBE" w:rsidRDefault="00790FBE">
      <w:pPr>
        <w:rPr>
          <w:rFonts w:hint="eastAsia"/>
        </w:rPr>
      </w:pPr>
    </w:p>
    <w:p w14:paraId="019ED96C" w14:textId="77777777" w:rsidR="00790FBE" w:rsidRDefault="00790FBE">
      <w:pPr>
        <w:rPr>
          <w:rFonts w:hint="eastAsia"/>
        </w:rPr>
      </w:pPr>
      <w:r>
        <w:rPr>
          <w:rFonts w:hint="eastAsia"/>
        </w:rPr>
        <w:t>部首解析</w:t>
      </w:r>
    </w:p>
    <w:p w14:paraId="40913FD6" w14:textId="77777777" w:rsidR="00790FBE" w:rsidRDefault="00790FBE">
      <w:pPr>
        <w:rPr>
          <w:rFonts w:hint="eastAsia"/>
        </w:rPr>
      </w:pPr>
      <w:r>
        <w:rPr>
          <w:rFonts w:hint="eastAsia"/>
        </w:rPr>
        <w:t>从汉字结构来看，“吟”字属于口字旁，这意味着它的含义与嘴巴的动作或声音有关。具体而言，“吟”字左边是一个“口”，右边则是“今”，合在一起形象地表达了人们用嘴巴发出美妙声音的状态。这种构造方式体现了古人造字时注重象形与会意相结合的特点，既直观又富有深意。</w:t>
      </w:r>
    </w:p>
    <w:p w14:paraId="139EFEE8" w14:textId="77777777" w:rsidR="00790FBE" w:rsidRDefault="00790FBE">
      <w:pPr>
        <w:rPr>
          <w:rFonts w:hint="eastAsia"/>
        </w:rPr>
      </w:pPr>
    </w:p>
    <w:p w14:paraId="55AF27A5" w14:textId="77777777" w:rsidR="00790FBE" w:rsidRDefault="00790FBE">
      <w:pPr>
        <w:rPr>
          <w:rFonts w:hint="eastAsia"/>
        </w:rPr>
      </w:pPr>
    </w:p>
    <w:p w14:paraId="3A025B31" w14:textId="77777777" w:rsidR="00790FBE" w:rsidRDefault="00790FBE">
      <w:pPr>
        <w:rPr>
          <w:rFonts w:hint="eastAsia"/>
        </w:rPr>
      </w:pPr>
      <w:r>
        <w:rPr>
          <w:rFonts w:hint="eastAsia"/>
        </w:rPr>
        <w:t>文化内涵与发展历程</w:t>
      </w:r>
    </w:p>
    <w:p w14:paraId="1EDAE47A" w14:textId="77777777" w:rsidR="00790FBE" w:rsidRDefault="00790FBE">
      <w:pPr>
        <w:rPr>
          <w:rFonts w:hint="eastAsia"/>
        </w:rPr>
      </w:pPr>
      <w:r>
        <w:rPr>
          <w:rFonts w:hint="eastAsia"/>
        </w:rPr>
        <w:t>在中国古代文化中，“吟”不仅仅是简单的朗诵或歌唱行为，而是承载着深厚的文化底蕴和审美情趣的重要表现形式。自先秦时期起，随着《诗经》等经典文献的出现，“吟”逐渐成为文人士大夫抒发情怀、寄托理想的重要手段。到了唐宋年间，伴随着诗词创作的繁荣，“吟”也迎来了其发展的黄金时期。无数脍炙人口的佳作正是通过文人的低吟浅唱流传至今。</w:t>
      </w:r>
    </w:p>
    <w:p w14:paraId="00D98006" w14:textId="77777777" w:rsidR="00790FBE" w:rsidRDefault="00790FBE">
      <w:pPr>
        <w:rPr>
          <w:rFonts w:hint="eastAsia"/>
        </w:rPr>
      </w:pPr>
    </w:p>
    <w:p w14:paraId="328ACE46" w14:textId="77777777" w:rsidR="00790FBE" w:rsidRDefault="00790FBE">
      <w:pPr>
        <w:rPr>
          <w:rFonts w:hint="eastAsia"/>
        </w:rPr>
      </w:pPr>
    </w:p>
    <w:p w14:paraId="4344608C" w14:textId="77777777" w:rsidR="00790FBE" w:rsidRDefault="00790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6FED4" w14:textId="121824B1" w:rsidR="00430F18" w:rsidRDefault="00430F18"/>
    <w:sectPr w:rsidR="00430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18"/>
    <w:rsid w:val="00430F18"/>
    <w:rsid w:val="00790F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DE39C-4BCC-47C4-B940-637BAE0D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