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3120A" w14:textId="77777777" w:rsidR="005470A8" w:rsidRDefault="005470A8">
      <w:pPr>
        <w:rPr>
          <w:rFonts w:hint="eastAsia"/>
        </w:rPr>
      </w:pPr>
      <w:r>
        <w:rPr>
          <w:rFonts w:hint="eastAsia"/>
        </w:rPr>
        <w:t>吟的拼音是什么写的</w:t>
      </w:r>
    </w:p>
    <w:p w14:paraId="70918AE3" w14:textId="77777777" w:rsidR="005470A8" w:rsidRDefault="005470A8">
      <w:pPr>
        <w:rPr>
          <w:rFonts w:hint="eastAsia"/>
        </w:rPr>
      </w:pPr>
      <w:r>
        <w:rPr>
          <w:rFonts w:hint="eastAsia"/>
        </w:rPr>
        <w:t>“吟”字的拼音写作“yín”。在汉语中，吟是一个多义词，它不仅有着独特的发音，更蕴含着丰富的文化和历史内涵。这个汉字承载了古人对诗歌和音乐的理解，是中华文化宝库中的一颗璀璨明珠。接下来，我们将深入探讨“吟”的意义、用法及其背后的文化价值。</w:t>
      </w:r>
    </w:p>
    <w:p w14:paraId="3F81B0BC" w14:textId="77777777" w:rsidR="005470A8" w:rsidRDefault="005470A8">
      <w:pPr>
        <w:rPr>
          <w:rFonts w:hint="eastAsia"/>
        </w:rPr>
      </w:pPr>
    </w:p>
    <w:p w14:paraId="7BF98A60" w14:textId="77777777" w:rsidR="005470A8" w:rsidRDefault="005470A8">
      <w:pPr>
        <w:rPr>
          <w:rFonts w:hint="eastAsia"/>
        </w:rPr>
      </w:pPr>
    </w:p>
    <w:p w14:paraId="0A8FF885" w14:textId="77777777" w:rsidR="005470A8" w:rsidRDefault="005470A8">
      <w:pPr>
        <w:rPr>
          <w:rFonts w:hint="eastAsia"/>
        </w:rPr>
      </w:pPr>
      <w:r>
        <w:rPr>
          <w:rFonts w:hint="eastAsia"/>
        </w:rPr>
        <w:t>“吟”字的起源与演变</w:t>
      </w:r>
    </w:p>
    <w:p w14:paraId="6863EE05" w14:textId="77777777" w:rsidR="005470A8" w:rsidRDefault="005470A8">
      <w:pPr>
        <w:rPr>
          <w:rFonts w:hint="eastAsia"/>
        </w:rPr>
      </w:pPr>
      <w:r>
        <w:rPr>
          <w:rFonts w:hint="eastAsia"/>
        </w:rPr>
        <w:t>从甲骨文到现代简体字，“吟”经历了漫长的演化过程。早期的“吟”字形似一个人张口歌唱的样子，这反映了古代人们对吟诵行为的直观理解。随着时代的发展，其书写形式逐渐简化，但核心含义一直保留至今。古籍中经常可以看到“吟”字的身影，如《诗经》中的诗句：“呦呦鹿鸣，食野之苹；我有嘉宾，鼓瑟吹笙。”这里的“鸣”可以看作是“吟”的一种表达方式，描述了动物或人发出的声音，这种声音往往带有一种悠远、深沉的情感色彩。</w:t>
      </w:r>
    </w:p>
    <w:p w14:paraId="48BDEF3B" w14:textId="77777777" w:rsidR="005470A8" w:rsidRDefault="005470A8">
      <w:pPr>
        <w:rPr>
          <w:rFonts w:hint="eastAsia"/>
        </w:rPr>
      </w:pPr>
    </w:p>
    <w:p w14:paraId="5084D21A" w14:textId="77777777" w:rsidR="005470A8" w:rsidRDefault="005470A8">
      <w:pPr>
        <w:rPr>
          <w:rFonts w:hint="eastAsia"/>
        </w:rPr>
      </w:pPr>
    </w:p>
    <w:p w14:paraId="646F2972" w14:textId="77777777" w:rsidR="005470A8" w:rsidRDefault="005470A8">
      <w:pPr>
        <w:rPr>
          <w:rFonts w:hint="eastAsia"/>
        </w:rPr>
      </w:pPr>
      <w:r>
        <w:rPr>
          <w:rFonts w:hint="eastAsia"/>
        </w:rPr>
        <w:t>“吟”的多重含义</w:t>
      </w:r>
    </w:p>
    <w:p w14:paraId="2146C12B" w14:textId="77777777" w:rsidR="005470A8" w:rsidRDefault="005470A8">
      <w:pPr>
        <w:rPr>
          <w:rFonts w:hint="eastAsia"/>
        </w:rPr>
      </w:pPr>
      <w:r>
        <w:rPr>
          <w:rFonts w:hint="eastAsia"/>
        </w:rPr>
        <w:t>“吟”除了指代诗歌朗诵外，还包含了更多层次的意义。它可以用来形容一种低声哼唱的状态，比如我们在思考问题时会不自觉地轻声吟咏；也可以表示叹息、哀怨之声，例如“长歌当哭，痛定思痛”，这里“长歌”即为一种延长音调的吟唱。在一些方言里，“吟”还有特定的用法，成为地方文化的一部分。“吟”不仅仅局限于文学领域，而是广泛存在于人们的日常生活之中。</w:t>
      </w:r>
    </w:p>
    <w:p w14:paraId="2528C3C6" w14:textId="77777777" w:rsidR="005470A8" w:rsidRDefault="005470A8">
      <w:pPr>
        <w:rPr>
          <w:rFonts w:hint="eastAsia"/>
        </w:rPr>
      </w:pPr>
    </w:p>
    <w:p w14:paraId="06A6F90B" w14:textId="77777777" w:rsidR="005470A8" w:rsidRDefault="005470A8">
      <w:pPr>
        <w:rPr>
          <w:rFonts w:hint="eastAsia"/>
        </w:rPr>
      </w:pPr>
    </w:p>
    <w:p w14:paraId="549C9F19" w14:textId="77777777" w:rsidR="005470A8" w:rsidRDefault="005470A8">
      <w:pPr>
        <w:rPr>
          <w:rFonts w:hint="eastAsia"/>
        </w:rPr>
      </w:pPr>
      <w:r>
        <w:rPr>
          <w:rFonts w:hint="eastAsia"/>
        </w:rPr>
        <w:t>“吟”在文学艺术中的体现</w:t>
      </w:r>
    </w:p>
    <w:p w14:paraId="171ACA4F" w14:textId="77777777" w:rsidR="005470A8" w:rsidRDefault="005470A8">
      <w:pPr>
        <w:rPr>
          <w:rFonts w:hint="eastAsia"/>
        </w:rPr>
      </w:pPr>
      <w:r>
        <w:rPr>
          <w:rFonts w:hint="eastAsia"/>
        </w:rPr>
        <w:t>在中国古典文学中，“吟”占据着极其重要的位置。无论是李白的豪放洒脱还是杜甫的忧国忧民，他们的作品中都充满了各式各样的吟咏之作。这些诗篇通过优美的语言和深刻的意境，表达了诗人内心深处的情感世界。同时，“吟”也是中国传统音乐的重要组成部分之一。琴棋书画四艺中的“琴”，就常常伴随着吟唱而存在，形成了独具特色的琴歌艺术。可以说，“吟”贯穿了整个中华文化的脉络，成为了连接古今中外人们心灵桥梁的关键元素。</w:t>
      </w:r>
    </w:p>
    <w:p w14:paraId="37E6948E" w14:textId="77777777" w:rsidR="005470A8" w:rsidRDefault="005470A8">
      <w:pPr>
        <w:rPr>
          <w:rFonts w:hint="eastAsia"/>
        </w:rPr>
      </w:pPr>
    </w:p>
    <w:p w14:paraId="132A5319" w14:textId="77777777" w:rsidR="005470A8" w:rsidRDefault="005470A8">
      <w:pPr>
        <w:rPr>
          <w:rFonts w:hint="eastAsia"/>
        </w:rPr>
      </w:pPr>
    </w:p>
    <w:p w14:paraId="1D8366D8" w14:textId="77777777" w:rsidR="005470A8" w:rsidRDefault="005470A8">
      <w:pPr>
        <w:rPr>
          <w:rFonts w:hint="eastAsia"/>
        </w:rPr>
      </w:pPr>
      <w:r>
        <w:rPr>
          <w:rFonts w:hint="eastAsia"/>
        </w:rPr>
        <w:t>现代社会中的“吟”文化传承与发展</w:t>
      </w:r>
    </w:p>
    <w:p w14:paraId="3FC60612" w14:textId="77777777" w:rsidR="005470A8" w:rsidRDefault="005470A8">
      <w:pPr>
        <w:rPr>
          <w:rFonts w:hint="eastAsia"/>
        </w:rPr>
      </w:pPr>
      <w:r>
        <w:rPr>
          <w:rFonts w:hint="eastAsia"/>
        </w:rPr>
        <w:t>尽管现代社会节奏加快，生活压力增大，但“吟”所代表的那种宁静致远的生活态度并没有消失。相反，越来越多的人开始关注并参与到与“吟”相关的活动中来，如诗词朗诵会、古筝音乐会等。这些活动不仅让人们重新认识到了传统文化的魅力所在，也为当代社会注入了一股清新的力量。更重要的是，“吟”作为一种情感表达的方式，在快节奏生活中为我们提供了一个放松心情、舒缓压力的空间。因此，“吟”的传承和发展对于维护民族文化自信具有不可替代的作用。</w:t>
      </w:r>
    </w:p>
    <w:p w14:paraId="7A97CDC1" w14:textId="77777777" w:rsidR="005470A8" w:rsidRDefault="005470A8">
      <w:pPr>
        <w:rPr>
          <w:rFonts w:hint="eastAsia"/>
        </w:rPr>
      </w:pPr>
    </w:p>
    <w:p w14:paraId="7A771410" w14:textId="77777777" w:rsidR="005470A8" w:rsidRDefault="005470A8">
      <w:pPr>
        <w:rPr>
          <w:rFonts w:hint="eastAsia"/>
        </w:rPr>
      </w:pPr>
    </w:p>
    <w:p w14:paraId="36CCC49C" w14:textId="77777777" w:rsidR="005470A8" w:rsidRDefault="005470A8">
      <w:pPr>
        <w:rPr>
          <w:rFonts w:hint="eastAsia"/>
        </w:rPr>
      </w:pPr>
      <w:r>
        <w:rPr>
          <w:rFonts w:hint="eastAsia"/>
        </w:rPr>
        <w:t>最后的总结</w:t>
      </w:r>
    </w:p>
    <w:p w14:paraId="3A10B618" w14:textId="77777777" w:rsidR="005470A8" w:rsidRDefault="005470A8">
      <w:pPr>
        <w:rPr>
          <w:rFonts w:hint="eastAsia"/>
        </w:rPr>
      </w:pPr>
      <w:r>
        <w:rPr>
          <w:rFonts w:hint="eastAsia"/>
        </w:rPr>
        <w:t>“吟”的拼音为“yín”，它不仅仅是一个简单的汉字，更是连接过去与现在、东方与西方文化的纽带。通过对“吟”的学习和理解，我们能够更好地领略到中华文明博大精深的一面，并将其发扬光大。希望未来有更多人能够加入到保护和传承这份宝贵文化遗产的行列当中，让“吟”的美妙旋律永远回荡在历史的长河之中。</w:t>
      </w:r>
    </w:p>
    <w:p w14:paraId="1576B2CD" w14:textId="77777777" w:rsidR="005470A8" w:rsidRDefault="005470A8">
      <w:pPr>
        <w:rPr>
          <w:rFonts w:hint="eastAsia"/>
        </w:rPr>
      </w:pPr>
    </w:p>
    <w:p w14:paraId="36A58F3E" w14:textId="77777777" w:rsidR="005470A8" w:rsidRDefault="005470A8">
      <w:pPr>
        <w:rPr>
          <w:rFonts w:hint="eastAsia"/>
        </w:rPr>
      </w:pPr>
      <w:r>
        <w:rPr>
          <w:rFonts w:hint="eastAsia"/>
        </w:rPr>
        <w:t>本文是由懂得生活网（dongdeshenghuo.com）为大家创作</w:t>
      </w:r>
    </w:p>
    <w:p w14:paraId="23F8A814" w14:textId="05B61DE5" w:rsidR="00B31D1A" w:rsidRDefault="00B31D1A"/>
    <w:sectPr w:rsidR="00B31D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D1A"/>
    <w:rsid w:val="005470A8"/>
    <w:rsid w:val="00B31D1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75D1F-9477-4C98-A451-83B37741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1D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1D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1D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1D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1D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1D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1D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1D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1D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1D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1D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1D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1D1A"/>
    <w:rPr>
      <w:rFonts w:cstheme="majorBidi"/>
      <w:color w:val="2F5496" w:themeColor="accent1" w:themeShade="BF"/>
      <w:sz w:val="28"/>
      <w:szCs w:val="28"/>
    </w:rPr>
  </w:style>
  <w:style w:type="character" w:customStyle="1" w:styleId="50">
    <w:name w:val="标题 5 字符"/>
    <w:basedOn w:val="a0"/>
    <w:link w:val="5"/>
    <w:uiPriority w:val="9"/>
    <w:semiHidden/>
    <w:rsid w:val="00B31D1A"/>
    <w:rPr>
      <w:rFonts w:cstheme="majorBidi"/>
      <w:color w:val="2F5496" w:themeColor="accent1" w:themeShade="BF"/>
      <w:sz w:val="24"/>
    </w:rPr>
  </w:style>
  <w:style w:type="character" w:customStyle="1" w:styleId="60">
    <w:name w:val="标题 6 字符"/>
    <w:basedOn w:val="a0"/>
    <w:link w:val="6"/>
    <w:uiPriority w:val="9"/>
    <w:semiHidden/>
    <w:rsid w:val="00B31D1A"/>
    <w:rPr>
      <w:rFonts w:cstheme="majorBidi"/>
      <w:b/>
      <w:bCs/>
      <w:color w:val="2F5496" w:themeColor="accent1" w:themeShade="BF"/>
    </w:rPr>
  </w:style>
  <w:style w:type="character" w:customStyle="1" w:styleId="70">
    <w:name w:val="标题 7 字符"/>
    <w:basedOn w:val="a0"/>
    <w:link w:val="7"/>
    <w:uiPriority w:val="9"/>
    <w:semiHidden/>
    <w:rsid w:val="00B31D1A"/>
    <w:rPr>
      <w:rFonts w:cstheme="majorBidi"/>
      <w:b/>
      <w:bCs/>
      <w:color w:val="595959" w:themeColor="text1" w:themeTint="A6"/>
    </w:rPr>
  </w:style>
  <w:style w:type="character" w:customStyle="1" w:styleId="80">
    <w:name w:val="标题 8 字符"/>
    <w:basedOn w:val="a0"/>
    <w:link w:val="8"/>
    <w:uiPriority w:val="9"/>
    <w:semiHidden/>
    <w:rsid w:val="00B31D1A"/>
    <w:rPr>
      <w:rFonts w:cstheme="majorBidi"/>
      <w:color w:val="595959" w:themeColor="text1" w:themeTint="A6"/>
    </w:rPr>
  </w:style>
  <w:style w:type="character" w:customStyle="1" w:styleId="90">
    <w:name w:val="标题 9 字符"/>
    <w:basedOn w:val="a0"/>
    <w:link w:val="9"/>
    <w:uiPriority w:val="9"/>
    <w:semiHidden/>
    <w:rsid w:val="00B31D1A"/>
    <w:rPr>
      <w:rFonts w:eastAsiaTheme="majorEastAsia" w:cstheme="majorBidi"/>
      <w:color w:val="595959" w:themeColor="text1" w:themeTint="A6"/>
    </w:rPr>
  </w:style>
  <w:style w:type="paragraph" w:styleId="a3">
    <w:name w:val="Title"/>
    <w:basedOn w:val="a"/>
    <w:next w:val="a"/>
    <w:link w:val="a4"/>
    <w:uiPriority w:val="10"/>
    <w:qFormat/>
    <w:rsid w:val="00B31D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1D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1D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1D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1D1A"/>
    <w:pPr>
      <w:spacing w:before="160"/>
      <w:jc w:val="center"/>
    </w:pPr>
    <w:rPr>
      <w:i/>
      <w:iCs/>
      <w:color w:val="404040" w:themeColor="text1" w:themeTint="BF"/>
    </w:rPr>
  </w:style>
  <w:style w:type="character" w:customStyle="1" w:styleId="a8">
    <w:name w:val="引用 字符"/>
    <w:basedOn w:val="a0"/>
    <w:link w:val="a7"/>
    <w:uiPriority w:val="29"/>
    <w:rsid w:val="00B31D1A"/>
    <w:rPr>
      <w:i/>
      <w:iCs/>
      <w:color w:val="404040" w:themeColor="text1" w:themeTint="BF"/>
    </w:rPr>
  </w:style>
  <w:style w:type="paragraph" w:styleId="a9">
    <w:name w:val="List Paragraph"/>
    <w:basedOn w:val="a"/>
    <w:uiPriority w:val="34"/>
    <w:qFormat/>
    <w:rsid w:val="00B31D1A"/>
    <w:pPr>
      <w:ind w:left="720"/>
      <w:contextualSpacing/>
    </w:pPr>
  </w:style>
  <w:style w:type="character" w:styleId="aa">
    <w:name w:val="Intense Emphasis"/>
    <w:basedOn w:val="a0"/>
    <w:uiPriority w:val="21"/>
    <w:qFormat/>
    <w:rsid w:val="00B31D1A"/>
    <w:rPr>
      <w:i/>
      <w:iCs/>
      <w:color w:val="2F5496" w:themeColor="accent1" w:themeShade="BF"/>
    </w:rPr>
  </w:style>
  <w:style w:type="paragraph" w:styleId="ab">
    <w:name w:val="Intense Quote"/>
    <w:basedOn w:val="a"/>
    <w:next w:val="a"/>
    <w:link w:val="ac"/>
    <w:uiPriority w:val="30"/>
    <w:qFormat/>
    <w:rsid w:val="00B31D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1D1A"/>
    <w:rPr>
      <w:i/>
      <w:iCs/>
      <w:color w:val="2F5496" w:themeColor="accent1" w:themeShade="BF"/>
    </w:rPr>
  </w:style>
  <w:style w:type="character" w:styleId="ad">
    <w:name w:val="Intense Reference"/>
    <w:basedOn w:val="a0"/>
    <w:uiPriority w:val="32"/>
    <w:qFormat/>
    <w:rsid w:val="00B31D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