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888EF" w14:textId="77777777" w:rsidR="0023196A" w:rsidRDefault="0023196A">
      <w:pPr>
        <w:rPr>
          <w:rFonts w:hint="eastAsia"/>
        </w:rPr>
      </w:pPr>
      <w:r>
        <w:rPr>
          <w:rFonts w:hint="eastAsia"/>
        </w:rPr>
        <w:t>原来的拼音怎么写的拼</w:t>
      </w:r>
    </w:p>
    <w:p w14:paraId="6E528CD6" w14:textId="77777777" w:rsidR="0023196A" w:rsidRDefault="0023196A">
      <w:pPr>
        <w:rPr>
          <w:rFonts w:hint="eastAsia"/>
        </w:rPr>
      </w:pPr>
      <w:r>
        <w:rPr>
          <w:rFonts w:hint="eastAsia"/>
        </w:rPr>
        <w:t>在汉语学习的过程中，拼音作为汉字的音标系统，起到了连接汉字与发音之间的桥梁作用。对于许多初学者来说，了解“原来的拼音”如何书写显得尤为重要。这里的“原来的拼音”，指的是1958年正式公布并实施的《汉语拼音方案》之前的拼音系统。这些早期的拼音体系包括了威妥玛拼音、邮政式拼音等，它们各自有着独特的背景和使用场合。</w:t>
      </w:r>
    </w:p>
    <w:p w14:paraId="2BFDB439" w14:textId="77777777" w:rsidR="0023196A" w:rsidRDefault="0023196A">
      <w:pPr>
        <w:rPr>
          <w:rFonts w:hint="eastAsia"/>
        </w:rPr>
      </w:pPr>
    </w:p>
    <w:p w14:paraId="3E85A631" w14:textId="77777777" w:rsidR="0023196A" w:rsidRDefault="0023196A">
      <w:pPr>
        <w:rPr>
          <w:rFonts w:hint="eastAsia"/>
        </w:rPr>
      </w:pPr>
      <w:r>
        <w:rPr>
          <w:rFonts w:hint="eastAsia"/>
        </w:rPr>
        <w:t>威妥玛拼音的历史背景</w:t>
      </w:r>
    </w:p>
    <w:p w14:paraId="408C4F4D" w14:textId="77777777" w:rsidR="0023196A" w:rsidRDefault="0023196A">
      <w:pPr>
        <w:rPr>
          <w:rFonts w:hint="eastAsia"/>
        </w:rPr>
      </w:pPr>
      <w:r>
        <w:rPr>
          <w:rFonts w:hint="eastAsia"/>
        </w:rPr>
        <w:t>威妥玛拼音（Wade-Giles system）是由英国汉学家托马斯·韦德和赫伯特·贾尔斯分别于19世纪中叶至末期制定的一种汉字罗马化方案。这套系统广泛应用于西方世界对汉语的学习与研究，并成为国际上通行的标准之一。威妥玛拼音的特点在于它采用了一些特定的符号来表示声调，如“ā, á, ǎ, à”。然而，随着汉语拼音方案的推广，威妥玛拼音逐渐被取代。</w:t>
      </w:r>
    </w:p>
    <w:p w14:paraId="4693229B" w14:textId="77777777" w:rsidR="0023196A" w:rsidRDefault="0023196A">
      <w:pPr>
        <w:rPr>
          <w:rFonts w:hint="eastAsia"/>
        </w:rPr>
      </w:pPr>
    </w:p>
    <w:p w14:paraId="3A69521B" w14:textId="77777777" w:rsidR="0023196A" w:rsidRDefault="0023196A">
      <w:pPr>
        <w:rPr>
          <w:rFonts w:hint="eastAsia"/>
        </w:rPr>
      </w:pPr>
      <w:r>
        <w:rPr>
          <w:rFonts w:hint="eastAsia"/>
        </w:rPr>
        <w:t>邮政式拼音的应用场景</w:t>
      </w:r>
    </w:p>
    <w:p w14:paraId="6DA279D4" w14:textId="77777777" w:rsidR="0023196A" w:rsidRDefault="0023196A">
      <w:pPr>
        <w:rPr>
          <w:rFonts w:hint="eastAsia"/>
        </w:rPr>
      </w:pPr>
      <w:r>
        <w:rPr>
          <w:rFonts w:hint="eastAsia"/>
        </w:rPr>
        <w:t>邮政式拼音（Postal romanization）则是为了满足中国邮政通讯需求而产生的一种简化版拼音系统。它主要用于地名的罗马字母转写，尤其是在中国近代历史中的外交和对外交流中扮演着重要角色。邮政式拼音简化了许多复杂的规则，使得外国人更容易记住和拼写中国的地名。例如，“北京”被写作“Peking”，这种拼法至今在某些场合仍可见到。</w:t>
      </w:r>
    </w:p>
    <w:p w14:paraId="69EADCA6" w14:textId="77777777" w:rsidR="0023196A" w:rsidRDefault="0023196A">
      <w:pPr>
        <w:rPr>
          <w:rFonts w:hint="eastAsia"/>
        </w:rPr>
      </w:pPr>
    </w:p>
    <w:p w14:paraId="47491C2B" w14:textId="77777777" w:rsidR="0023196A" w:rsidRDefault="0023196A">
      <w:pPr>
        <w:rPr>
          <w:rFonts w:hint="eastAsia"/>
        </w:rPr>
      </w:pPr>
      <w:r>
        <w:rPr>
          <w:rFonts w:hint="eastAsia"/>
        </w:rPr>
        <w:t>从传统拼音到现代汉语拼音的过渡</w:t>
      </w:r>
    </w:p>
    <w:p w14:paraId="244FFBCD" w14:textId="77777777" w:rsidR="0023196A" w:rsidRDefault="0023196A">
      <w:pPr>
        <w:rPr>
          <w:rFonts w:hint="eastAsia"/>
        </w:rPr>
      </w:pPr>
      <w:r>
        <w:rPr>
          <w:rFonts w:hint="eastAsia"/>
        </w:rPr>
        <w:t>随着时间的发展，尤其是新中国成立后，《汉语拼音方案》应运而生。这套新的拼音系统旨在统一全国的拼音标准，方便教育普及和文化交流。相较于之前的拼音系统，汉语拼音更加科学合理，便于学习者掌握。通过引入声母、韵母及声调的概念，汉语拼音成功地将汉字的发音标准化，极大地促进了国内外汉语教学的质量。</w:t>
      </w:r>
    </w:p>
    <w:p w14:paraId="411F2080" w14:textId="77777777" w:rsidR="0023196A" w:rsidRDefault="0023196A">
      <w:pPr>
        <w:rPr>
          <w:rFonts w:hint="eastAsia"/>
        </w:rPr>
      </w:pPr>
    </w:p>
    <w:p w14:paraId="31EEAF6F" w14:textId="77777777" w:rsidR="0023196A" w:rsidRDefault="0023196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D77AA09" w14:textId="77777777" w:rsidR="0023196A" w:rsidRDefault="0023196A">
      <w:pPr>
        <w:rPr>
          <w:rFonts w:hint="eastAsia"/>
        </w:rPr>
      </w:pPr>
      <w:r>
        <w:rPr>
          <w:rFonts w:hint="eastAsia"/>
        </w:rPr>
        <w:t>回顾“原来的拼音”的发展过程，我们不仅可以看到不同拼音系统背后的文化交流和技术进步，也能感受到语言作为一种沟通工具，在不同时代背景下所承担的不同使命。尽管威妥玛拼音和邮政式拼音已经不再是主流，但它们作为历史的一部分，仍然值得我们去了解和研究。与此同时，现代汉语拼音的成功也提醒我们，持续创新和适应时代需求是保持语言活力的关键所在。</w:t>
      </w:r>
    </w:p>
    <w:p w14:paraId="42BC9A39" w14:textId="77777777" w:rsidR="0023196A" w:rsidRDefault="0023196A">
      <w:pPr>
        <w:rPr>
          <w:rFonts w:hint="eastAsia"/>
        </w:rPr>
      </w:pPr>
    </w:p>
    <w:p w14:paraId="28918A04" w14:textId="77777777" w:rsidR="0023196A" w:rsidRDefault="0023196A">
      <w:pPr>
        <w:rPr>
          <w:rFonts w:hint="eastAsia"/>
        </w:rPr>
      </w:pPr>
    </w:p>
    <w:p w14:paraId="2EAA8D26" w14:textId="77777777" w:rsidR="0023196A" w:rsidRDefault="002319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7D6C" w14:textId="7268845B" w:rsidR="00E10095" w:rsidRDefault="00E10095"/>
    <w:sectPr w:rsidR="00E1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95"/>
    <w:rsid w:val="0023196A"/>
    <w:rsid w:val="00B34D22"/>
    <w:rsid w:val="00E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CF0DD-E25B-460B-A997-2ABAD24B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