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5131" w14:textId="77777777" w:rsidR="003C2A2D" w:rsidRDefault="003C2A2D">
      <w:pPr>
        <w:rPr>
          <w:rFonts w:hint="eastAsia"/>
        </w:rPr>
      </w:pPr>
      <w:r>
        <w:rPr>
          <w:rFonts w:hint="eastAsia"/>
        </w:rPr>
        <w:t>冤枉的拼音和意思</w:t>
      </w:r>
    </w:p>
    <w:p w14:paraId="55C07A83" w14:textId="77777777" w:rsidR="003C2A2D" w:rsidRDefault="003C2A2D">
      <w:pPr>
        <w:rPr>
          <w:rFonts w:hint="eastAsia"/>
        </w:rPr>
      </w:pPr>
      <w:r>
        <w:rPr>
          <w:rFonts w:hint="eastAsia"/>
        </w:rPr>
        <w:t>“冤枉”一词在汉语中读作“yuān wǎng”，是形容一个人被错误地指责、诬陷或遭受不公正待遇的情况。这个词不仅反映了个人层面遭遇的不公，也常常用于法律和社会问题讨论中，探讨正义与公平的重要性。</w:t>
      </w:r>
    </w:p>
    <w:p w14:paraId="3D8B990E" w14:textId="77777777" w:rsidR="003C2A2D" w:rsidRDefault="003C2A2D">
      <w:pPr>
        <w:rPr>
          <w:rFonts w:hint="eastAsia"/>
        </w:rPr>
      </w:pPr>
    </w:p>
    <w:p w14:paraId="2F6E140A" w14:textId="77777777" w:rsidR="003C2A2D" w:rsidRDefault="003C2A2D">
      <w:pPr>
        <w:rPr>
          <w:rFonts w:hint="eastAsia"/>
        </w:rPr>
      </w:pPr>
      <w:r>
        <w:rPr>
          <w:rFonts w:hint="eastAsia"/>
        </w:rPr>
        <w:t>从字面到深层含义</w:t>
      </w:r>
    </w:p>
    <w:p w14:paraId="68614834" w14:textId="77777777" w:rsidR="003C2A2D" w:rsidRDefault="003C2A2D">
      <w:pPr>
        <w:rPr>
          <w:rFonts w:hint="eastAsia"/>
        </w:rPr>
      </w:pPr>
      <w:r>
        <w:rPr>
          <w:rFonts w:hint="eastAsia"/>
        </w:rPr>
        <w:t>“冤”指的是无辜受罪，“枉”则意味着弯曲、不直。两个字合在一起，“冤枉”强调的是无端受到的伤害或惩罚，即本不应发生的冤屈。在生活中，“冤枉”可以指代多种情况，例如职场中的误解、家庭内部的矛盾、或是司法过程中的误判等。这些情形都可能使人感到自己受到了不公正的对待，甚至影响到个人的情绪和心理健康。</w:t>
      </w:r>
    </w:p>
    <w:p w14:paraId="0466C71F" w14:textId="77777777" w:rsidR="003C2A2D" w:rsidRDefault="003C2A2D">
      <w:pPr>
        <w:rPr>
          <w:rFonts w:hint="eastAsia"/>
        </w:rPr>
      </w:pPr>
    </w:p>
    <w:p w14:paraId="525CD8BF" w14:textId="77777777" w:rsidR="003C2A2D" w:rsidRDefault="003C2A2D">
      <w:pPr>
        <w:rPr>
          <w:rFonts w:hint="eastAsia"/>
        </w:rPr>
      </w:pPr>
      <w:r>
        <w:rPr>
          <w:rFonts w:hint="eastAsia"/>
        </w:rPr>
        <w:t>历史上的冤案</w:t>
      </w:r>
    </w:p>
    <w:p w14:paraId="7E941A16" w14:textId="77777777" w:rsidR="003C2A2D" w:rsidRDefault="003C2A2D">
      <w:pPr>
        <w:rPr>
          <w:rFonts w:hint="eastAsia"/>
        </w:rPr>
      </w:pPr>
      <w:r>
        <w:rPr>
          <w:rFonts w:hint="eastAsia"/>
        </w:rPr>
        <w:t>历史上不乏因各种原因导致的重大冤案，如古代中国的窦娥冤故事，通过戏曲等形式流传至今，成为了中国文学中关于冤屈的经典案例。这些故事不仅是对当时社会现象的艺术再现，更是对公平正义追求的一种呼吁。现代司法制度虽然相对完善，但依然存在冤假错案，这提醒我们维护司法公正的重要性。</w:t>
      </w:r>
    </w:p>
    <w:p w14:paraId="785B3195" w14:textId="77777777" w:rsidR="003C2A2D" w:rsidRDefault="003C2A2D">
      <w:pPr>
        <w:rPr>
          <w:rFonts w:hint="eastAsia"/>
        </w:rPr>
      </w:pPr>
    </w:p>
    <w:p w14:paraId="18166114" w14:textId="77777777" w:rsidR="003C2A2D" w:rsidRDefault="003C2A2D">
      <w:pPr>
        <w:rPr>
          <w:rFonts w:hint="eastAsia"/>
        </w:rPr>
      </w:pPr>
      <w:r>
        <w:rPr>
          <w:rFonts w:hint="eastAsia"/>
        </w:rPr>
        <w:t>如何面对冤枉</w:t>
      </w:r>
    </w:p>
    <w:p w14:paraId="7786DCFA" w14:textId="77777777" w:rsidR="003C2A2D" w:rsidRDefault="003C2A2D">
      <w:pPr>
        <w:rPr>
          <w:rFonts w:hint="eastAsia"/>
        </w:rPr>
      </w:pPr>
      <w:r>
        <w:rPr>
          <w:rFonts w:hint="eastAsia"/>
        </w:rPr>
        <w:t>当面对冤枉时，保持冷静并寻找合适的途径解决问题至关重要。要收集证据证明自己的清白，这对于澄清事实非常关键。在适当的情况下寻求法律援助也是必要的步骤之一。心理支持也不可忽视，家人、朋友的支持能够帮助减轻受害者的心理负担。</w:t>
      </w:r>
    </w:p>
    <w:p w14:paraId="081F2623" w14:textId="77777777" w:rsidR="003C2A2D" w:rsidRDefault="003C2A2D">
      <w:pPr>
        <w:rPr>
          <w:rFonts w:hint="eastAsia"/>
        </w:rPr>
      </w:pPr>
    </w:p>
    <w:p w14:paraId="53419265" w14:textId="77777777" w:rsidR="003C2A2D" w:rsidRDefault="003C2A2D">
      <w:pPr>
        <w:rPr>
          <w:rFonts w:hint="eastAsia"/>
        </w:rPr>
      </w:pPr>
      <w:r>
        <w:rPr>
          <w:rFonts w:hint="eastAsia"/>
        </w:rPr>
        <w:t>预防冤枉的发生</w:t>
      </w:r>
    </w:p>
    <w:p w14:paraId="5346A691" w14:textId="77777777" w:rsidR="003C2A2D" w:rsidRDefault="003C2A2D">
      <w:pPr>
        <w:rPr>
          <w:rFonts w:hint="eastAsia"/>
        </w:rPr>
      </w:pPr>
      <w:r>
        <w:rPr>
          <w:rFonts w:hint="eastAsia"/>
        </w:rPr>
        <w:t>为防止冤枉的发生，社会各界都需要做出努力。对于个人而言，增强自我保护意识，提高沟通技巧，有助于减少误解的机会。而对于司法系统来说，则需要不断完善法律法规，加强执法培训，确保每个案件都能得到公正处理。媒体和社会舆论也应发挥正面作用，促进社会更加公平正义。</w:t>
      </w:r>
    </w:p>
    <w:p w14:paraId="7D7DD5D2" w14:textId="77777777" w:rsidR="003C2A2D" w:rsidRDefault="003C2A2D">
      <w:pPr>
        <w:rPr>
          <w:rFonts w:hint="eastAsia"/>
        </w:rPr>
      </w:pPr>
    </w:p>
    <w:p w14:paraId="6C1374BB" w14:textId="77777777" w:rsidR="003C2A2D" w:rsidRDefault="003C2A2D">
      <w:pPr>
        <w:rPr>
          <w:rFonts w:hint="eastAsia"/>
        </w:rPr>
      </w:pPr>
      <w:r>
        <w:rPr>
          <w:rFonts w:hint="eastAsia"/>
        </w:rPr>
        <w:t>最后的总结</w:t>
      </w:r>
    </w:p>
    <w:p w14:paraId="391D6441" w14:textId="77777777" w:rsidR="003C2A2D" w:rsidRDefault="003C2A2D">
      <w:pPr>
        <w:rPr>
          <w:rFonts w:hint="eastAsia"/>
        </w:rPr>
      </w:pPr>
      <w:r>
        <w:rPr>
          <w:rFonts w:hint="eastAsia"/>
        </w:rPr>
        <w:t>“冤枉”不仅仅是简单的词汇，它背后蕴含着深刻的社会意义和个人情感。了解其含义，并积极采取措施预防和解决冤枉事件，对于构建和谐社会具有重要意义。希望每个人都能在一个更加公平正义的环境中生活，远离冤屈。</w:t>
      </w:r>
    </w:p>
    <w:p w14:paraId="7079F748" w14:textId="77777777" w:rsidR="003C2A2D" w:rsidRDefault="003C2A2D">
      <w:pPr>
        <w:rPr>
          <w:rFonts w:hint="eastAsia"/>
        </w:rPr>
      </w:pPr>
    </w:p>
    <w:p w14:paraId="1AB71BC3" w14:textId="77777777" w:rsidR="003C2A2D" w:rsidRDefault="003C2A2D">
      <w:pPr>
        <w:rPr>
          <w:rFonts w:hint="eastAsia"/>
        </w:rPr>
      </w:pPr>
    </w:p>
    <w:p w14:paraId="0416D5AC" w14:textId="77777777" w:rsidR="003C2A2D" w:rsidRDefault="003C2A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D7A63" w14:textId="7DB0D636" w:rsidR="009114CD" w:rsidRDefault="009114CD"/>
    <w:sectPr w:rsidR="00911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CD"/>
    <w:rsid w:val="003C2A2D"/>
    <w:rsid w:val="009114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F0C05-6FF0-4FDA-8F00-05E16387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