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E51F" w14:textId="77777777" w:rsidR="00CA672A" w:rsidRDefault="00CA672A">
      <w:pPr>
        <w:rPr>
          <w:rFonts w:hint="eastAsia"/>
        </w:rPr>
      </w:pPr>
    </w:p>
    <w:p w14:paraId="55A22DE6" w14:textId="77777777" w:rsidR="00CA672A" w:rsidRDefault="00CA672A">
      <w:pPr>
        <w:rPr>
          <w:rFonts w:hint="eastAsia"/>
        </w:rPr>
      </w:pPr>
      <w:r>
        <w:rPr>
          <w:rFonts w:hint="eastAsia"/>
        </w:rPr>
        <w:t>写诗的拼音怎么写</w:t>
      </w:r>
    </w:p>
    <w:p w14:paraId="0C1D13A7" w14:textId="77777777" w:rsidR="00CA672A" w:rsidRDefault="00CA672A">
      <w:pPr>
        <w:rPr>
          <w:rFonts w:hint="eastAsia"/>
        </w:rPr>
      </w:pPr>
      <w:r>
        <w:rPr>
          <w:rFonts w:hint="eastAsia"/>
        </w:rPr>
        <w:t>写诗，在汉语中的拼音是"xiě shī"。其中，“写”的拼音是“xiě”，代表着用文字或其他方式表达和记录下来的行为；“诗”的拼音则是“shī”，它指向了一种特殊的文学形式，这种形式通常具有高度的艺术性、节奏感以及情感深度。在中国文化中，诗歌不仅是一种艺术表现形式，也是人们用来表达感情、思想和哲学观念的重要媒介。</w:t>
      </w:r>
    </w:p>
    <w:p w14:paraId="36B40BD5" w14:textId="77777777" w:rsidR="00CA672A" w:rsidRDefault="00CA672A">
      <w:pPr>
        <w:rPr>
          <w:rFonts w:hint="eastAsia"/>
        </w:rPr>
      </w:pPr>
    </w:p>
    <w:p w14:paraId="32605D8C" w14:textId="77777777" w:rsidR="00CA672A" w:rsidRDefault="00CA672A">
      <w:pPr>
        <w:rPr>
          <w:rFonts w:hint="eastAsia"/>
        </w:rPr>
      </w:pPr>
    </w:p>
    <w:p w14:paraId="0CAF8214" w14:textId="77777777" w:rsidR="00CA672A" w:rsidRDefault="00CA672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C745A64" w14:textId="77777777" w:rsidR="00CA672A" w:rsidRDefault="00CA672A">
      <w:pPr>
        <w:rPr>
          <w:rFonts w:hint="eastAsia"/>
        </w:rPr>
      </w:pPr>
      <w:r>
        <w:rPr>
          <w:rFonts w:hint="eastAsia"/>
        </w:rPr>
        <w:t>汉字是中华文化的瑰宝，承载着数千年的历史与智慧。而拼音作为一种辅助工具，帮助学习者准确地发音。对于“写诗”这样的词汇，拼音提供了直接的读音指南，使初学者能够更容易地掌握其正确的读法。值得注意的是，虽然拼音在现代汉语教育中扮演了重要角色，但它并不是汉语本身的一部分，而是拉丁字母对汉语语音的一种转写系统。</w:t>
      </w:r>
    </w:p>
    <w:p w14:paraId="1AB7E02C" w14:textId="77777777" w:rsidR="00CA672A" w:rsidRDefault="00CA672A">
      <w:pPr>
        <w:rPr>
          <w:rFonts w:hint="eastAsia"/>
        </w:rPr>
      </w:pPr>
    </w:p>
    <w:p w14:paraId="2D516DE1" w14:textId="77777777" w:rsidR="00CA672A" w:rsidRDefault="00CA672A">
      <w:pPr>
        <w:rPr>
          <w:rFonts w:hint="eastAsia"/>
        </w:rPr>
      </w:pPr>
    </w:p>
    <w:p w14:paraId="687A12C4" w14:textId="77777777" w:rsidR="00CA672A" w:rsidRDefault="00CA672A">
      <w:pPr>
        <w:rPr>
          <w:rFonts w:hint="eastAsia"/>
        </w:rPr>
      </w:pPr>
      <w:r>
        <w:rPr>
          <w:rFonts w:hint="eastAsia"/>
        </w:rPr>
        <w:t>写诗的文化意义</w:t>
      </w:r>
    </w:p>
    <w:p w14:paraId="5530B552" w14:textId="77777777" w:rsidR="00CA672A" w:rsidRDefault="00CA672A">
      <w:pPr>
        <w:rPr>
          <w:rFonts w:hint="eastAsia"/>
        </w:rPr>
      </w:pPr>
      <w:r>
        <w:rPr>
          <w:rFonts w:hint="eastAsia"/>
        </w:rPr>
        <w:t>从古至今，写诗一直是中国文人雅士追求精神境界和展示才华的方式之一。无论是唐诗宋词还是元曲明清小说，都体现了不同历史时期人们的生活状态、思想感情和社会风貌。写诗不仅仅是一个人的自我表达，更是一种社会交流的形式。通过诗歌，作者可以跨越时空界限，与读者分享自己的喜怒哀乐，甚至影响后世的思想潮流。</w:t>
      </w:r>
    </w:p>
    <w:p w14:paraId="11F60A8F" w14:textId="77777777" w:rsidR="00CA672A" w:rsidRDefault="00CA672A">
      <w:pPr>
        <w:rPr>
          <w:rFonts w:hint="eastAsia"/>
        </w:rPr>
      </w:pPr>
    </w:p>
    <w:p w14:paraId="40A7D3DA" w14:textId="77777777" w:rsidR="00CA672A" w:rsidRDefault="00CA672A">
      <w:pPr>
        <w:rPr>
          <w:rFonts w:hint="eastAsia"/>
        </w:rPr>
      </w:pPr>
    </w:p>
    <w:p w14:paraId="5276F73C" w14:textId="77777777" w:rsidR="00CA672A" w:rsidRDefault="00CA672A">
      <w:pPr>
        <w:rPr>
          <w:rFonts w:hint="eastAsia"/>
        </w:rPr>
      </w:pPr>
      <w:r>
        <w:rPr>
          <w:rFonts w:hint="eastAsia"/>
        </w:rPr>
        <w:t>学习写诗的基础</w:t>
      </w:r>
    </w:p>
    <w:p w14:paraId="6184ACC3" w14:textId="77777777" w:rsidR="00CA672A" w:rsidRDefault="00CA672A">
      <w:pPr>
        <w:rPr>
          <w:rFonts w:hint="eastAsia"/>
        </w:rPr>
      </w:pPr>
      <w:r>
        <w:rPr>
          <w:rFonts w:hint="eastAsia"/>
        </w:rPr>
        <w:t>想要学会写诗，首先需要了解基本的韵律规则和格律知识。例如，古代诗词有着严格的平仄要求和押韵规范，这些规定使得诗句读起来朗朗上口，富有音乐美感。除了技术层面的要求外，更重要的是培养敏锐的感受力和深刻的理解力。只有这样，才能写出触动人心的作品。多读优秀的诗歌作品，从中汲取灵感，也是提升自己创作水平的有效途径。</w:t>
      </w:r>
    </w:p>
    <w:p w14:paraId="155000B0" w14:textId="77777777" w:rsidR="00CA672A" w:rsidRDefault="00CA672A">
      <w:pPr>
        <w:rPr>
          <w:rFonts w:hint="eastAsia"/>
        </w:rPr>
      </w:pPr>
    </w:p>
    <w:p w14:paraId="14AAF03F" w14:textId="77777777" w:rsidR="00CA672A" w:rsidRDefault="00CA672A">
      <w:pPr>
        <w:rPr>
          <w:rFonts w:hint="eastAsia"/>
        </w:rPr>
      </w:pPr>
    </w:p>
    <w:p w14:paraId="3AC16FFD" w14:textId="77777777" w:rsidR="00CA672A" w:rsidRDefault="00CA672A">
      <w:pPr>
        <w:rPr>
          <w:rFonts w:hint="eastAsia"/>
        </w:rPr>
      </w:pPr>
      <w:r>
        <w:rPr>
          <w:rFonts w:hint="eastAsia"/>
        </w:rPr>
        <w:lastRenderedPageBreak/>
        <w:t>现代社会中的诗歌创作</w:t>
      </w:r>
    </w:p>
    <w:p w14:paraId="2EF540E1" w14:textId="77777777" w:rsidR="00CA672A" w:rsidRDefault="00CA672A">
      <w:pPr>
        <w:rPr>
          <w:rFonts w:hint="eastAsia"/>
        </w:rPr>
      </w:pPr>
      <w:r>
        <w:rPr>
          <w:rFonts w:hint="eastAsia"/>
        </w:rPr>
        <w:t>随着时代的发展，诗歌的形式和内容也在不断地演变和发展。现代诗歌更加注重个性化的表达和个人情感的真实流露，形式上也更为自由灵活。然而，无论形式如何变化，诗歌作为人类心灵的声音这一本质特征从未改变。今天，我们依然可以通过写诗来探索内心世界，反映社会现实，传递爱与希望的信息。</w:t>
      </w:r>
    </w:p>
    <w:p w14:paraId="10636EF8" w14:textId="77777777" w:rsidR="00CA672A" w:rsidRDefault="00CA672A">
      <w:pPr>
        <w:rPr>
          <w:rFonts w:hint="eastAsia"/>
        </w:rPr>
      </w:pPr>
    </w:p>
    <w:p w14:paraId="3F2F4D5A" w14:textId="77777777" w:rsidR="00CA672A" w:rsidRDefault="00CA672A">
      <w:pPr>
        <w:rPr>
          <w:rFonts w:hint="eastAsia"/>
        </w:rPr>
      </w:pPr>
    </w:p>
    <w:p w14:paraId="5844E300" w14:textId="77777777" w:rsidR="00CA672A" w:rsidRDefault="00CA6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69ABD" w14:textId="14B75502" w:rsidR="00FB3D12" w:rsidRDefault="00FB3D12"/>
    <w:sectPr w:rsidR="00FB3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12"/>
    <w:rsid w:val="00B34D22"/>
    <w:rsid w:val="00CA672A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14CCC-F013-4A8F-8BB2-BDD7C4C8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