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3B399" w14:textId="77777777" w:rsidR="00A35118" w:rsidRDefault="00A35118">
      <w:pPr>
        <w:rPr>
          <w:rFonts w:hint="eastAsia"/>
        </w:rPr>
      </w:pPr>
      <w:r>
        <w:rPr>
          <w:rFonts w:hint="eastAsia"/>
        </w:rPr>
        <w:t>兴修水利的拼音</w:t>
      </w:r>
    </w:p>
    <w:p w14:paraId="735F2DDE" w14:textId="77777777" w:rsidR="00A35118" w:rsidRDefault="00A35118">
      <w:pPr>
        <w:rPr>
          <w:rFonts w:hint="eastAsia"/>
        </w:rPr>
      </w:pPr>
      <w:r>
        <w:rPr>
          <w:rFonts w:hint="eastAsia"/>
        </w:rPr>
        <w:t>兴修水利，“xīng xiū shuǐ lì”，这个主题涵盖了在中国乃至世界各地进行的一项重要活动——通过建设各种水利工程来管理和利用水资源，以促进农业发展、防洪减灾、保障供水安全和改善生态环境。本文将深入探讨这一领域的多个方面。</w:t>
      </w:r>
    </w:p>
    <w:p w14:paraId="43F97D89" w14:textId="77777777" w:rsidR="00A35118" w:rsidRDefault="00A35118">
      <w:pPr>
        <w:rPr>
          <w:rFonts w:hint="eastAsia"/>
        </w:rPr>
      </w:pPr>
    </w:p>
    <w:p w14:paraId="3BCE4BC1" w14:textId="77777777" w:rsidR="00A35118" w:rsidRDefault="00A35118">
      <w:pPr>
        <w:rPr>
          <w:rFonts w:hint="eastAsia"/>
        </w:rPr>
      </w:pPr>
    </w:p>
    <w:p w14:paraId="60AF5BF2" w14:textId="77777777" w:rsidR="00A35118" w:rsidRDefault="00A35118">
      <w:pPr>
        <w:rPr>
          <w:rFonts w:hint="eastAsia"/>
        </w:rPr>
      </w:pPr>
      <w:r>
        <w:rPr>
          <w:rFonts w:hint="eastAsia"/>
        </w:rPr>
        <w:t>历史背景与意义</w:t>
      </w:r>
    </w:p>
    <w:p w14:paraId="71151F69" w14:textId="77777777" w:rsidR="00A35118" w:rsidRDefault="00A35118">
      <w:pPr>
        <w:rPr>
          <w:rFonts w:hint="eastAsia"/>
        </w:rPr>
      </w:pPr>
      <w:r>
        <w:rPr>
          <w:rFonts w:hint="eastAsia"/>
        </w:rPr>
        <w:t>自古以来，中国就是一个重视水利工程的国家。“兴修水利”的实践可以追溯到数千年前的大禹治水时代。古代劳动人民通过疏导河流、修建堤坝等方式治理洪水，保护农田不受灾害侵袭。这些早期的努力不仅奠定了中国古代文明的基础，也为后代留下了宝贵的遗产。随着社会的发展，水利工程的意义已经远远超出了单纯的防洪抗旱，它还涉及到灌溉、发电、供水、航运等多个方面，成为推动经济发展和社会进步的重要力量。</w:t>
      </w:r>
    </w:p>
    <w:p w14:paraId="3A9D2E7F" w14:textId="77777777" w:rsidR="00A35118" w:rsidRDefault="00A35118">
      <w:pPr>
        <w:rPr>
          <w:rFonts w:hint="eastAsia"/>
        </w:rPr>
      </w:pPr>
    </w:p>
    <w:p w14:paraId="12E84ADE" w14:textId="77777777" w:rsidR="00A35118" w:rsidRDefault="00A35118">
      <w:pPr>
        <w:rPr>
          <w:rFonts w:hint="eastAsia"/>
        </w:rPr>
      </w:pPr>
    </w:p>
    <w:p w14:paraId="5B3CA7ED" w14:textId="77777777" w:rsidR="00A35118" w:rsidRDefault="00A35118">
      <w:pPr>
        <w:rPr>
          <w:rFonts w:hint="eastAsia"/>
        </w:rPr>
      </w:pPr>
      <w:r>
        <w:rPr>
          <w:rFonts w:hint="eastAsia"/>
        </w:rPr>
        <w:t>现代水利工程的发展</w:t>
      </w:r>
    </w:p>
    <w:p w14:paraId="2BB739A8" w14:textId="77777777" w:rsidR="00A35118" w:rsidRDefault="00A35118">
      <w:pPr>
        <w:rPr>
          <w:rFonts w:hint="eastAsia"/>
        </w:rPr>
      </w:pPr>
      <w:r>
        <w:rPr>
          <w:rFonts w:hint="eastAsia"/>
        </w:rPr>
        <w:t>进入21世纪，随着科技的进步和经济的发展，水利工程的设计、施工技术都取得了巨大的飞跃。大型水库、跨流域调水工程、城市排水系统等现代水利工程的出现，极大地提高了水资源的利用效率，增强了抵御自然灾害的能力。例如，南水北调工程作为世界上规模最大的跨流域调水工程之一，对于缓解北方地区水资源短缺问题起到了至关重要的作用。</w:t>
      </w:r>
    </w:p>
    <w:p w14:paraId="37C29A80" w14:textId="77777777" w:rsidR="00A35118" w:rsidRDefault="00A35118">
      <w:pPr>
        <w:rPr>
          <w:rFonts w:hint="eastAsia"/>
        </w:rPr>
      </w:pPr>
    </w:p>
    <w:p w14:paraId="0FB1B58F" w14:textId="77777777" w:rsidR="00A35118" w:rsidRDefault="00A35118">
      <w:pPr>
        <w:rPr>
          <w:rFonts w:hint="eastAsia"/>
        </w:rPr>
      </w:pPr>
    </w:p>
    <w:p w14:paraId="16C80A53" w14:textId="77777777" w:rsidR="00A35118" w:rsidRDefault="00A35118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5D3A20DB" w14:textId="77777777" w:rsidR="00A35118" w:rsidRDefault="00A35118">
      <w:pPr>
        <w:rPr>
          <w:rFonts w:hint="eastAsia"/>
        </w:rPr>
      </w:pPr>
      <w:r>
        <w:rPr>
          <w:rFonts w:hint="eastAsia"/>
        </w:rPr>
        <w:t>尽管在水利工程领域取得了一系列成就，但仍然面临着诸多挑战。气候变化导致的极端天气事件频发，对现有的水利设施提出了更高的要求；同时，随着城市化进程的加快，如何有效管理有限的水资源，保证城乡供水安全，也是亟待解决的问题。面对这些挑战，未来的水利工程需要更加注重环境保护和可持续发展，采用先进的科学技术，提高管理水平，实现经济效益与环境效益的双赢。</w:t>
      </w:r>
    </w:p>
    <w:p w14:paraId="3FB42A14" w14:textId="77777777" w:rsidR="00A35118" w:rsidRDefault="00A35118">
      <w:pPr>
        <w:rPr>
          <w:rFonts w:hint="eastAsia"/>
        </w:rPr>
      </w:pPr>
    </w:p>
    <w:p w14:paraId="27714D21" w14:textId="77777777" w:rsidR="00A35118" w:rsidRDefault="00A35118">
      <w:pPr>
        <w:rPr>
          <w:rFonts w:hint="eastAsia"/>
        </w:rPr>
      </w:pPr>
    </w:p>
    <w:p w14:paraId="22DC29FD" w14:textId="77777777" w:rsidR="00A35118" w:rsidRDefault="00A35118">
      <w:pPr>
        <w:rPr>
          <w:rFonts w:hint="eastAsia"/>
        </w:rPr>
      </w:pPr>
      <w:r>
        <w:rPr>
          <w:rFonts w:hint="eastAsia"/>
        </w:rPr>
        <w:t>最后的总结</w:t>
      </w:r>
    </w:p>
    <w:p w14:paraId="71C2B4A0" w14:textId="77777777" w:rsidR="00A35118" w:rsidRDefault="00A35118">
      <w:pPr>
        <w:rPr>
          <w:rFonts w:hint="eastAsia"/>
        </w:rPr>
      </w:pPr>
      <w:r>
        <w:rPr>
          <w:rFonts w:hint="eastAsia"/>
        </w:rPr>
        <w:t>“兴修水利，xīng xiū shuǐ lì”，不仅是对中国传统智慧的继承与发展，更是对未来可持续发展的承诺。通过不断探索和实践，我们有信心能够更好地应对水资源带来的各种挑战，为子孙后代创造一个更加美好的生活环境。</w:t>
      </w:r>
    </w:p>
    <w:p w14:paraId="51508F4C" w14:textId="77777777" w:rsidR="00A35118" w:rsidRDefault="00A35118">
      <w:pPr>
        <w:rPr>
          <w:rFonts w:hint="eastAsia"/>
        </w:rPr>
      </w:pPr>
    </w:p>
    <w:p w14:paraId="0EF89B83" w14:textId="77777777" w:rsidR="00A35118" w:rsidRDefault="00A35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18E7D" w14:textId="1A963193" w:rsidR="005A1606" w:rsidRDefault="005A1606"/>
    <w:sectPr w:rsidR="005A1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06"/>
    <w:rsid w:val="005A1606"/>
    <w:rsid w:val="00A3511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5F86B-9151-41F3-82E7-17B38296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