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FF13" w14:textId="77777777" w:rsidR="00C4790B" w:rsidRDefault="00C4790B">
      <w:pPr>
        <w:rPr>
          <w:rFonts w:hint="eastAsia"/>
        </w:rPr>
      </w:pPr>
    </w:p>
    <w:p w14:paraId="7C16A6DE" w14:textId="77777777" w:rsidR="00C4790B" w:rsidRDefault="00C4790B">
      <w:pPr>
        <w:rPr>
          <w:rFonts w:hint="eastAsia"/>
        </w:rPr>
      </w:pPr>
      <w:r>
        <w:rPr>
          <w:rFonts w:hint="eastAsia"/>
        </w:rPr>
        <w:t>丫枝的意思和的拼音</w:t>
      </w:r>
    </w:p>
    <w:p w14:paraId="57D2594E" w14:textId="77777777" w:rsidR="00C4790B" w:rsidRDefault="00C4790B">
      <w:pPr>
        <w:rPr>
          <w:rFonts w:hint="eastAsia"/>
        </w:rPr>
      </w:pPr>
      <w:r>
        <w:rPr>
          <w:rFonts w:hint="eastAsia"/>
        </w:rPr>
        <w:t>丫枝，这个词汇可能对许多人来说并不常见，但它在特定的文化背景或专业领域中却有着独特的意义。从字面上看，“丫”指的是树枝分岔的地方，也可以形容物体形状类似树杈的部分；“枝”则是指树木的分支部分。合起来，“丫枝”通常用来描述树枝的一个具体部位，特别是那些呈现出分叉特征的树枝。关于丫枝的拼音，根据汉语拼音规则，“丫”读作“yā”，而“枝”则读为“zhī”。因此，丫枝的完整拼音是“yā zhī”。</w:t>
      </w:r>
    </w:p>
    <w:p w14:paraId="40C656F5" w14:textId="77777777" w:rsidR="00C4790B" w:rsidRDefault="00C4790B">
      <w:pPr>
        <w:rPr>
          <w:rFonts w:hint="eastAsia"/>
        </w:rPr>
      </w:pPr>
    </w:p>
    <w:p w14:paraId="48EBBB7B" w14:textId="77777777" w:rsidR="00C4790B" w:rsidRDefault="00C4790B">
      <w:pPr>
        <w:rPr>
          <w:rFonts w:hint="eastAsia"/>
        </w:rPr>
      </w:pPr>
    </w:p>
    <w:p w14:paraId="67AC545C" w14:textId="77777777" w:rsidR="00C4790B" w:rsidRDefault="00C4790B">
      <w:pPr>
        <w:rPr>
          <w:rFonts w:hint="eastAsia"/>
        </w:rPr>
      </w:pPr>
      <w:r>
        <w:rPr>
          <w:rFonts w:hint="eastAsia"/>
        </w:rPr>
        <w:t>丫枝在文学作品中的象征意义</w:t>
      </w:r>
    </w:p>
    <w:p w14:paraId="2A00E1DB" w14:textId="77777777" w:rsidR="00C4790B" w:rsidRDefault="00C4790B">
      <w:pPr>
        <w:rPr>
          <w:rFonts w:hint="eastAsia"/>
        </w:rPr>
      </w:pPr>
      <w:r>
        <w:rPr>
          <w:rFonts w:hint="eastAsia"/>
        </w:rPr>
        <w:t>在许多古典文学作品中，丫枝常常被用作描绘自然景色的一部分，或是作为隐喻来表达更深层次的意义。例如，在描写一片森林或者一个花园时，作家可能会特别提到丫枝，以此来增加场景的具体性和生动性。丫枝也可能象征着人生的十字路口、选择的机会或是复杂的关系网。通过这种象征手法，作者能够引导读者深入思考故事背后的含义。</w:t>
      </w:r>
    </w:p>
    <w:p w14:paraId="3F8CFDA0" w14:textId="77777777" w:rsidR="00C4790B" w:rsidRDefault="00C4790B">
      <w:pPr>
        <w:rPr>
          <w:rFonts w:hint="eastAsia"/>
        </w:rPr>
      </w:pPr>
    </w:p>
    <w:p w14:paraId="304E8B29" w14:textId="77777777" w:rsidR="00C4790B" w:rsidRDefault="00C4790B">
      <w:pPr>
        <w:rPr>
          <w:rFonts w:hint="eastAsia"/>
        </w:rPr>
      </w:pPr>
    </w:p>
    <w:p w14:paraId="5F3EC74C" w14:textId="77777777" w:rsidR="00C4790B" w:rsidRDefault="00C4790B">
      <w:pPr>
        <w:rPr>
          <w:rFonts w:hint="eastAsia"/>
        </w:rPr>
      </w:pPr>
      <w:r>
        <w:rPr>
          <w:rFonts w:hint="eastAsia"/>
        </w:rPr>
        <w:t>丫枝在艺术创作中的应用</w:t>
      </w:r>
    </w:p>
    <w:p w14:paraId="1C8C46F0" w14:textId="77777777" w:rsidR="00C4790B" w:rsidRDefault="00C4790B">
      <w:pPr>
        <w:rPr>
          <w:rFonts w:hint="eastAsia"/>
        </w:rPr>
      </w:pPr>
      <w:r>
        <w:rPr>
          <w:rFonts w:hint="eastAsia"/>
        </w:rPr>
        <w:t>除了文学作品外，丫枝的形象也经常出现在绘画、摄影等艺术形式中。艺术家们利用丫枝的独特形态，创造出富有创意的作品。在这些作品中，丫枝有时代表着自然界的生命力与变化，有时则被赋予了更加抽象的概念，如成长、分裂或联合。无论是哪种情况，丫枝都以其独特的美学价值吸引着观众的目光，激发他们对周围世界的重新审视。</w:t>
      </w:r>
    </w:p>
    <w:p w14:paraId="686568FD" w14:textId="77777777" w:rsidR="00C4790B" w:rsidRDefault="00C4790B">
      <w:pPr>
        <w:rPr>
          <w:rFonts w:hint="eastAsia"/>
        </w:rPr>
      </w:pPr>
    </w:p>
    <w:p w14:paraId="76710E33" w14:textId="77777777" w:rsidR="00C4790B" w:rsidRDefault="00C4790B">
      <w:pPr>
        <w:rPr>
          <w:rFonts w:hint="eastAsia"/>
        </w:rPr>
      </w:pPr>
    </w:p>
    <w:p w14:paraId="67B06569" w14:textId="77777777" w:rsidR="00C4790B" w:rsidRDefault="00C4790B">
      <w:pPr>
        <w:rPr>
          <w:rFonts w:hint="eastAsia"/>
        </w:rPr>
      </w:pPr>
      <w:r>
        <w:rPr>
          <w:rFonts w:hint="eastAsia"/>
        </w:rPr>
        <w:t>丫枝在日常生活中的体现</w:t>
      </w:r>
    </w:p>
    <w:p w14:paraId="323E9DA9" w14:textId="77777777" w:rsidR="00C4790B" w:rsidRDefault="00C4790B">
      <w:pPr>
        <w:rPr>
          <w:rFonts w:hint="eastAsia"/>
        </w:rPr>
      </w:pPr>
      <w:r>
        <w:rPr>
          <w:rFonts w:hint="eastAsia"/>
        </w:rPr>
        <w:t>在日常生活中，丫枝的概念也不局限于其字面意义。人们可能会用丫枝来形容人际关系网络中的关键节点，或者是项目管理过程中需要做出决策的重要时刻。这种比喻方式不仅丰富了语言的表现力，也使得原本抽象的概念变得更加直观易懂。同时，丫枝的存在提醒我们，在面对生活中的各种选择时，如何平衡不同方向的发展，寻找最适合自己的路径。</w:t>
      </w:r>
    </w:p>
    <w:p w14:paraId="6F16D71C" w14:textId="77777777" w:rsidR="00C4790B" w:rsidRDefault="00C4790B">
      <w:pPr>
        <w:rPr>
          <w:rFonts w:hint="eastAsia"/>
        </w:rPr>
      </w:pPr>
    </w:p>
    <w:p w14:paraId="7A03498E" w14:textId="77777777" w:rsidR="00C4790B" w:rsidRDefault="00C4790B">
      <w:pPr>
        <w:rPr>
          <w:rFonts w:hint="eastAsia"/>
        </w:rPr>
      </w:pPr>
    </w:p>
    <w:p w14:paraId="3A077CB8" w14:textId="77777777" w:rsidR="00C4790B" w:rsidRDefault="00C4790B">
      <w:pPr>
        <w:rPr>
          <w:rFonts w:hint="eastAsia"/>
        </w:rPr>
      </w:pPr>
      <w:r>
        <w:rPr>
          <w:rFonts w:hint="eastAsia"/>
        </w:rPr>
        <w:t>最后的总结</w:t>
      </w:r>
    </w:p>
    <w:p w14:paraId="024AC277" w14:textId="77777777" w:rsidR="00C4790B" w:rsidRDefault="00C4790B">
      <w:pPr>
        <w:rPr>
          <w:rFonts w:hint="eastAsia"/>
        </w:rPr>
      </w:pPr>
      <w:r>
        <w:rPr>
          <w:rFonts w:hint="eastAsia"/>
        </w:rPr>
        <w:t>丫枝虽然看似只是一个简单的自然现象描述，但其背后蕴含的文化意义和象征价值却是多方面的。无论是在文学创作、艺术表现还是日常交流中，丫枝都能以各种形式展现出它的独特魅力。了解丫枝的意思及其拼音，不仅能帮助我们更好地理解这一词汇本身，也能让我们对其所承载的深层次文化内涵有更深的认识。</w:t>
      </w:r>
    </w:p>
    <w:p w14:paraId="38A69394" w14:textId="77777777" w:rsidR="00C4790B" w:rsidRDefault="00C4790B">
      <w:pPr>
        <w:rPr>
          <w:rFonts w:hint="eastAsia"/>
        </w:rPr>
      </w:pPr>
    </w:p>
    <w:p w14:paraId="488310A5" w14:textId="77777777" w:rsidR="00C4790B" w:rsidRDefault="00C4790B">
      <w:pPr>
        <w:rPr>
          <w:rFonts w:hint="eastAsia"/>
        </w:rPr>
      </w:pPr>
    </w:p>
    <w:p w14:paraId="2F8E27FB" w14:textId="77777777" w:rsidR="00C4790B" w:rsidRDefault="00C47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5582" w14:textId="67227277" w:rsidR="00E9781A" w:rsidRDefault="00E9781A"/>
    <w:sectPr w:rsidR="00E9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1A"/>
    <w:rsid w:val="00B34D22"/>
    <w:rsid w:val="00C4790B"/>
    <w:rsid w:val="00E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B28E-A264-4038-8F8B-538C6F33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