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68BD" w14:textId="77777777" w:rsidR="00D44BCE" w:rsidRDefault="00D44BCE">
      <w:pPr>
        <w:rPr>
          <w:rFonts w:hint="eastAsia"/>
        </w:rPr>
      </w:pPr>
    </w:p>
    <w:p w14:paraId="7BD76E33" w14:textId="77777777" w:rsidR="00D44BCE" w:rsidRDefault="00D44BCE">
      <w:pPr>
        <w:rPr>
          <w:rFonts w:hint="eastAsia"/>
        </w:rPr>
      </w:pPr>
      <w:r>
        <w:rPr>
          <w:rFonts w:hint="eastAsia"/>
        </w:rPr>
        <w:t>一阵风的一的拼音是第几声</w:t>
      </w:r>
    </w:p>
    <w:p w14:paraId="5BC93033" w14:textId="77777777" w:rsidR="00D44BCE" w:rsidRDefault="00D44BCE">
      <w:pPr>
        <w:rPr>
          <w:rFonts w:hint="eastAsia"/>
        </w:rPr>
      </w:pPr>
      <w:r>
        <w:rPr>
          <w:rFonts w:hint="eastAsia"/>
        </w:rPr>
        <w:t>当我们谈论到“一”字在汉语中的发音，特别是当它出现在像“一阵风”这样的短语中时，了解其声调就显得尤为重要。“一”字本身在普通话中的基本声调是第一声，即阴平。然而，“一”的声调并非固定不变，根据它在句子或短语中的位置和功能，它的声调会发生变化。这种现象在汉语语音学中被称为变调。</w:t>
      </w:r>
    </w:p>
    <w:p w14:paraId="68565EE9" w14:textId="77777777" w:rsidR="00D44BCE" w:rsidRDefault="00D44BCE">
      <w:pPr>
        <w:rPr>
          <w:rFonts w:hint="eastAsia"/>
        </w:rPr>
      </w:pPr>
    </w:p>
    <w:p w14:paraId="659633E5" w14:textId="77777777" w:rsidR="00D44BCE" w:rsidRDefault="00D44BCE">
      <w:pPr>
        <w:rPr>
          <w:rFonts w:hint="eastAsia"/>
        </w:rPr>
      </w:pPr>
    </w:p>
    <w:p w14:paraId="332420AB" w14:textId="77777777" w:rsidR="00D44BCE" w:rsidRDefault="00D44BCE">
      <w:pPr>
        <w:rPr>
          <w:rFonts w:hint="eastAsia"/>
        </w:rPr>
      </w:pPr>
      <w:r>
        <w:rPr>
          <w:rFonts w:hint="eastAsia"/>
        </w:rPr>
        <w:t>一的基本声调与变调规则</w:t>
      </w:r>
    </w:p>
    <w:p w14:paraId="25B28739" w14:textId="77777777" w:rsidR="00D44BCE" w:rsidRDefault="00D44BCE">
      <w:pPr>
        <w:rPr>
          <w:rFonts w:hint="eastAsia"/>
        </w:rPr>
      </w:pPr>
      <w:r>
        <w:rPr>
          <w:rFonts w:hint="eastAsia"/>
        </w:rPr>
        <w:t>在普通话中，“一”字单独使用或者作为数字出现时，通常发第一声（yī）。但是，在实际的语言交流中，当“一”后面跟随的音节为第四声（去声）时，“一”会变为第二声（阳平，yí）。而在“一阵风”这个短语中，“阵”字发第四声（zhèn），因此根据变调规则，“一”在这里应该读作第二声（yí）。这一规则有助于汉语学习者更准确地掌握和使用汉语进行沟通。</w:t>
      </w:r>
    </w:p>
    <w:p w14:paraId="3E6261DC" w14:textId="77777777" w:rsidR="00D44BCE" w:rsidRDefault="00D44BCE">
      <w:pPr>
        <w:rPr>
          <w:rFonts w:hint="eastAsia"/>
        </w:rPr>
      </w:pPr>
    </w:p>
    <w:p w14:paraId="433D25AF" w14:textId="77777777" w:rsidR="00D44BCE" w:rsidRDefault="00D44BCE">
      <w:pPr>
        <w:rPr>
          <w:rFonts w:hint="eastAsia"/>
        </w:rPr>
      </w:pPr>
    </w:p>
    <w:p w14:paraId="5117554C" w14:textId="77777777" w:rsidR="00D44BCE" w:rsidRDefault="00D44BCE">
      <w:pPr>
        <w:rPr>
          <w:rFonts w:hint="eastAsia"/>
        </w:rPr>
      </w:pPr>
      <w:r>
        <w:rPr>
          <w:rFonts w:hint="eastAsia"/>
        </w:rPr>
        <w:t>为何要关注“一”的变调</w:t>
      </w:r>
    </w:p>
    <w:p w14:paraId="2ACCE31D" w14:textId="77777777" w:rsidR="00D44BCE" w:rsidRDefault="00D44BCE">
      <w:pPr>
        <w:rPr>
          <w:rFonts w:hint="eastAsia"/>
        </w:rPr>
      </w:pPr>
      <w:r>
        <w:rPr>
          <w:rFonts w:hint="eastAsia"/>
        </w:rPr>
        <w:t>理解并正确运用“一”的变调对于汉语学习者来说至关重要。这不仅关系到能否准确表达意思，也影响着说话者的语言流利度和自然度。在日常对话中，错误的声调可能会导致误解或沟通障碍。例如，“一个”（yí gè）如果误读为“一”（yī）的原调，则听起来不够自然，并可能被母语者视为非标准发音。因此，熟悉这些变调规则能够帮助学习者更好地融入中文环境，提升语言能力。</w:t>
      </w:r>
    </w:p>
    <w:p w14:paraId="34C0AD26" w14:textId="77777777" w:rsidR="00D44BCE" w:rsidRDefault="00D44BCE">
      <w:pPr>
        <w:rPr>
          <w:rFonts w:hint="eastAsia"/>
        </w:rPr>
      </w:pPr>
    </w:p>
    <w:p w14:paraId="6EA78992" w14:textId="77777777" w:rsidR="00D44BCE" w:rsidRDefault="00D44BCE">
      <w:pPr>
        <w:rPr>
          <w:rFonts w:hint="eastAsia"/>
        </w:rPr>
      </w:pPr>
    </w:p>
    <w:p w14:paraId="6895FB35" w14:textId="77777777" w:rsidR="00D44BCE" w:rsidRDefault="00D44BCE">
      <w:pPr>
        <w:rPr>
          <w:rFonts w:hint="eastAsia"/>
        </w:rPr>
      </w:pPr>
      <w:r>
        <w:rPr>
          <w:rFonts w:hint="eastAsia"/>
        </w:rPr>
        <w:t>变调现象在汉语中的普遍性</w:t>
      </w:r>
    </w:p>
    <w:p w14:paraId="28D92DF7" w14:textId="77777777" w:rsidR="00D44BCE" w:rsidRDefault="00D44BCE">
      <w:pPr>
        <w:rPr>
          <w:rFonts w:hint="eastAsia"/>
        </w:rPr>
      </w:pPr>
      <w:r>
        <w:rPr>
          <w:rFonts w:hint="eastAsia"/>
        </w:rPr>
        <w:t>实际上，“一”的变调只是汉语众多变调现象中的冰山一角。汉语中还有许多其他字词也会因为语法结构、词汇搭配等因素而发生声调变化。例如，“不”字在单独使用或在词语开头时发第四声（bù），但当其后跟随另一个第四声字时，“不”则变为第二声（bú）。这类变调规则反映了汉语作为一种声调语言的复杂性和独特魅力。通过不断练习和接触，学习者可以逐渐适应并掌握这些规则，使自己的汉语更加地道。</w:t>
      </w:r>
    </w:p>
    <w:p w14:paraId="5B7B56DC" w14:textId="77777777" w:rsidR="00D44BCE" w:rsidRDefault="00D44BCE">
      <w:pPr>
        <w:rPr>
          <w:rFonts w:hint="eastAsia"/>
        </w:rPr>
      </w:pPr>
    </w:p>
    <w:p w14:paraId="580EF0A2" w14:textId="77777777" w:rsidR="00D44BCE" w:rsidRDefault="00D44BCE">
      <w:pPr>
        <w:rPr>
          <w:rFonts w:hint="eastAsia"/>
        </w:rPr>
      </w:pPr>
    </w:p>
    <w:p w14:paraId="396798C5" w14:textId="77777777" w:rsidR="00D44BCE" w:rsidRDefault="00D44BCE">
      <w:pPr>
        <w:rPr>
          <w:rFonts w:hint="eastAsia"/>
        </w:rPr>
      </w:pPr>
      <w:r>
        <w:rPr>
          <w:rFonts w:hint="eastAsia"/>
        </w:rPr>
        <w:t>最后的总结</w:t>
      </w:r>
    </w:p>
    <w:p w14:paraId="51D277E2" w14:textId="77777777" w:rsidR="00D44BCE" w:rsidRDefault="00D44BCE">
      <w:pPr>
        <w:rPr>
          <w:rFonts w:hint="eastAsia"/>
        </w:rPr>
      </w:pPr>
      <w:r>
        <w:rPr>
          <w:rFonts w:hint="eastAsia"/>
        </w:rPr>
        <w:t>“一阵风”中的“一”按照汉语变调规则应读作第二声（yí），这是由于“阵”字发第四声所引起的变调。了解和掌握这类变调规则对于提高汉语水平有着不可忽视的作用。汉语学习者应当注重细节，积极实践，以期达到更为流畅自然的交流效果。通过持续的学习和积累，相信每位学习者都能够克服挑战，享受汉语带来的乐趣。</w:t>
      </w:r>
    </w:p>
    <w:p w14:paraId="56D7B1E8" w14:textId="77777777" w:rsidR="00D44BCE" w:rsidRDefault="00D44BCE">
      <w:pPr>
        <w:rPr>
          <w:rFonts w:hint="eastAsia"/>
        </w:rPr>
      </w:pPr>
    </w:p>
    <w:p w14:paraId="0AC17FF4" w14:textId="77777777" w:rsidR="00D44BCE" w:rsidRDefault="00D44BCE">
      <w:pPr>
        <w:rPr>
          <w:rFonts w:hint="eastAsia"/>
        </w:rPr>
      </w:pPr>
    </w:p>
    <w:p w14:paraId="582C4DAD" w14:textId="77777777" w:rsidR="00D44BCE" w:rsidRDefault="00D44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D6AD" w14:textId="3C565CA1" w:rsidR="00AC63F7" w:rsidRDefault="00AC63F7"/>
    <w:sectPr w:rsidR="00AC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7"/>
    <w:rsid w:val="00AC63F7"/>
    <w:rsid w:val="00B34D22"/>
    <w:rsid w:val="00D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9CF6-2301-4EFD-841A-37055B2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