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1FC23" w14:textId="77777777" w:rsidR="00AB5AEE" w:rsidRDefault="00AB5AEE">
      <w:pPr>
        <w:rPr>
          <w:rFonts w:hint="eastAsia"/>
        </w:rPr>
      </w:pPr>
    </w:p>
    <w:p w14:paraId="570EEEBD" w14:textId="77777777" w:rsidR="00AB5AEE" w:rsidRDefault="00AB5AE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9116E68" w14:textId="77777777" w:rsidR="00AB5AEE" w:rsidRDefault="00AB5AEE">
      <w:pPr>
        <w:rPr>
          <w:rFonts w:hint="eastAsia"/>
        </w:rPr>
      </w:pPr>
      <w:r>
        <w:rPr>
          <w:rFonts w:hint="eastAsia"/>
        </w:rPr>
        <w:t>在孩子的教育旅程中，一年级是他们接触系统性知识的起点。其中，拼音作为汉语学习的基础，其重要性不言而喻。拼音不仅帮助孩子们正确发音，而且还是识字和阅读能力发展的关键。对于刚刚踏入学校大门的小朋友来说，掌握拼音就像为自己的学习之旅装备了一把万能钥匙，能够开启无数的知识宝库。</w:t>
      </w:r>
    </w:p>
    <w:p w14:paraId="3754CA6C" w14:textId="77777777" w:rsidR="00AB5AEE" w:rsidRDefault="00AB5AEE">
      <w:pPr>
        <w:rPr>
          <w:rFonts w:hint="eastAsia"/>
        </w:rPr>
      </w:pPr>
    </w:p>
    <w:p w14:paraId="05A37E33" w14:textId="77777777" w:rsidR="00AB5AEE" w:rsidRDefault="00AB5AEE">
      <w:pPr>
        <w:rPr>
          <w:rFonts w:hint="eastAsia"/>
        </w:rPr>
      </w:pPr>
    </w:p>
    <w:p w14:paraId="1738BCD1" w14:textId="77777777" w:rsidR="00AB5AEE" w:rsidRDefault="00AB5AEE">
      <w:pPr>
        <w:rPr>
          <w:rFonts w:hint="eastAsia"/>
        </w:rPr>
      </w:pPr>
      <w:r>
        <w:rPr>
          <w:rFonts w:hint="eastAsia"/>
        </w:rPr>
        <w:t>拼音学习中的挑战</w:t>
      </w:r>
    </w:p>
    <w:p w14:paraId="4753FAD8" w14:textId="77777777" w:rsidR="00AB5AEE" w:rsidRDefault="00AB5AEE">
      <w:pPr>
        <w:rPr>
          <w:rFonts w:hint="eastAsia"/>
        </w:rPr>
      </w:pPr>
      <w:r>
        <w:rPr>
          <w:rFonts w:hint="eastAsia"/>
        </w:rPr>
        <w:t>然而，拼音的学习并非一帆风顺。对于许多一年级的小学生而言，面对复杂的声母、韵母以及声调组合，很容易感到困惑和挫败。比如，“b”和“d”，“p”和“q”这些形状相似但发音完全不同的字母，常常让孩子们混淆。四声的变化也是一大难点，同样的音节配上不同的声调就会产生截然不同的意思，这对小朋友的听力和发音准确性提出了很高的要求。</w:t>
      </w:r>
    </w:p>
    <w:p w14:paraId="3662F55D" w14:textId="77777777" w:rsidR="00AB5AEE" w:rsidRDefault="00AB5AEE">
      <w:pPr>
        <w:rPr>
          <w:rFonts w:hint="eastAsia"/>
        </w:rPr>
      </w:pPr>
    </w:p>
    <w:p w14:paraId="7BFB65C6" w14:textId="77777777" w:rsidR="00AB5AEE" w:rsidRDefault="00AB5AEE">
      <w:pPr>
        <w:rPr>
          <w:rFonts w:hint="eastAsia"/>
        </w:rPr>
      </w:pPr>
    </w:p>
    <w:p w14:paraId="1DF09D60" w14:textId="77777777" w:rsidR="00AB5AEE" w:rsidRDefault="00AB5AEE">
      <w:pPr>
        <w:rPr>
          <w:rFonts w:hint="eastAsia"/>
        </w:rPr>
      </w:pPr>
      <w:r>
        <w:rPr>
          <w:rFonts w:hint="eastAsia"/>
        </w:rPr>
        <w:t>家长与教师的角色</w:t>
      </w:r>
    </w:p>
    <w:p w14:paraId="42C18917" w14:textId="77777777" w:rsidR="00AB5AEE" w:rsidRDefault="00AB5AEE">
      <w:pPr>
        <w:rPr>
          <w:rFonts w:hint="eastAsia"/>
        </w:rPr>
      </w:pPr>
      <w:r>
        <w:rPr>
          <w:rFonts w:hint="eastAsia"/>
        </w:rPr>
        <w:t>在这个过程中，家长和教师的作用显得尤为重要。家长需要给予孩子足够的耐心和支持，鼓励他们多听、多说、多练习。同时，创造一个轻松愉快的学习环境也非常关键，可以利用一些有趣的游戏或者互动软件来增加学习的乐趣。而对于教师来说，则需要采用灵活多样的教学方法，针对不同孩子的特点进行个性化指导，帮助他们克服困难，增强自信心。</w:t>
      </w:r>
    </w:p>
    <w:p w14:paraId="5F083555" w14:textId="77777777" w:rsidR="00AB5AEE" w:rsidRDefault="00AB5AEE">
      <w:pPr>
        <w:rPr>
          <w:rFonts w:hint="eastAsia"/>
        </w:rPr>
      </w:pPr>
    </w:p>
    <w:p w14:paraId="7BA5CD55" w14:textId="77777777" w:rsidR="00AB5AEE" w:rsidRDefault="00AB5AEE">
      <w:pPr>
        <w:rPr>
          <w:rFonts w:hint="eastAsia"/>
        </w:rPr>
      </w:pPr>
    </w:p>
    <w:p w14:paraId="37C4C0F1" w14:textId="77777777" w:rsidR="00AB5AEE" w:rsidRDefault="00AB5AEE">
      <w:pPr>
        <w:rPr>
          <w:rFonts w:hint="eastAsia"/>
        </w:rPr>
      </w:pPr>
      <w:r>
        <w:rPr>
          <w:rFonts w:hint="eastAsia"/>
        </w:rPr>
        <w:t>共同应对挑战的方法</w:t>
      </w:r>
    </w:p>
    <w:p w14:paraId="6C272558" w14:textId="77777777" w:rsidR="00AB5AEE" w:rsidRDefault="00AB5AEE">
      <w:pPr>
        <w:rPr>
          <w:rFonts w:hint="eastAsia"/>
        </w:rPr>
      </w:pPr>
      <w:r>
        <w:rPr>
          <w:rFonts w:hint="eastAsia"/>
        </w:rPr>
        <w:t>当遇到孩子在拼音学习上感到崩溃的情况时，我们可以尝试以下几种方法：一是通过故事或儿歌的形式让孩子在娱乐中学习拼音，这样既能激发他们的兴趣，又能加深记忆；二是借助实物或图片等直观教具，帮助孩子建立形象思维与抽象符号之间的联系；三是组织小组活动或亲子游戏，让孩子们在互动交流中互相学习、共同进步。只要我们用心去发现并解决问题，就一定能让孩子们顺利度过拼音学习的难关。</w:t>
      </w:r>
    </w:p>
    <w:p w14:paraId="40F23BAF" w14:textId="77777777" w:rsidR="00AB5AEE" w:rsidRDefault="00AB5AEE">
      <w:pPr>
        <w:rPr>
          <w:rFonts w:hint="eastAsia"/>
        </w:rPr>
      </w:pPr>
    </w:p>
    <w:p w14:paraId="1B6A6A81" w14:textId="77777777" w:rsidR="00AB5AEE" w:rsidRDefault="00AB5AEE">
      <w:pPr>
        <w:rPr>
          <w:rFonts w:hint="eastAsia"/>
        </w:rPr>
      </w:pPr>
    </w:p>
    <w:p w14:paraId="66AFFB43" w14:textId="77777777" w:rsidR="00AB5AEE" w:rsidRDefault="00AB5AEE">
      <w:pPr>
        <w:rPr>
          <w:rFonts w:hint="eastAsia"/>
        </w:rPr>
      </w:pPr>
      <w:r>
        <w:rPr>
          <w:rFonts w:hint="eastAsia"/>
        </w:rPr>
        <w:t>最后的总结</w:t>
      </w:r>
    </w:p>
    <w:p w14:paraId="69CF82C5" w14:textId="77777777" w:rsidR="00AB5AEE" w:rsidRDefault="00AB5AEE">
      <w:pPr>
        <w:rPr>
          <w:rFonts w:hint="eastAsia"/>
        </w:rPr>
      </w:pPr>
      <w:r>
        <w:rPr>
          <w:rFonts w:hint="eastAsia"/>
        </w:rPr>
        <w:t>拼音学习虽然是个充满挑战的过程，但它同时也是孩子们成长道路上不可或缺的一部分。通过家庭与学校的共同努力，相信每个孩子都能在这条路上找到属于自己的光芒，最终成为自信、独立的学习者。让我们一起陪伴着他们走过这段既艰难又充满希望的旅程吧。</w:t>
      </w:r>
    </w:p>
    <w:p w14:paraId="0AAFA35E" w14:textId="77777777" w:rsidR="00AB5AEE" w:rsidRDefault="00AB5AEE">
      <w:pPr>
        <w:rPr>
          <w:rFonts w:hint="eastAsia"/>
        </w:rPr>
      </w:pPr>
    </w:p>
    <w:p w14:paraId="1ACE41F8" w14:textId="77777777" w:rsidR="00AB5AEE" w:rsidRDefault="00AB5AEE">
      <w:pPr>
        <w:rPr>
          <w:rFonts w:hint="eastAsia"/>
        </w:rPr>
      </w:pPr>
    </w:p>
    <w:p w14:paraId="38B90E23" w14:textId="77777777" w:rsidR="00AB5AEE" w:rsidRDefault="00AB5A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4FC35" w14:textId="75C59A30" w:rsidR="00881A53" w:rsidRDefault="00881A53"/>
    <w:sectPr w:rsidR="00881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A53"/>
    <w:rsid w:val="00881A53"/>
    <w:rsid w:val="00AB5AE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FEC54-64A7-47AA-85F5-91CFB227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