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2459" w14:textId="77777777" w:rsidR="00A63B6B" w:rsidRDefault="00A63B6B">
      <w:pPr>
        <w:rPr>
          <w:rFonts w:hint="eastAsia"/>
        </w:rPr>
      </w:pPr>
      <w:r>
        <w:rPr>
          <w:rFonts w:hint="eastAsia"/>
        </w:rPr>
        <w:t>古风</w:t>
      </w:r>
    </w:p>
    <w:p w14:paraId="0560E38D" w14:textId="77777777" w:rsidR="00A63B6B" w:rsidRDefault="00A63B6B">
      <w:pPr>
        <w:rPr>
          <w:rFonts w:hint="eastAsia"/>
        </w:rPr>
      </w:pPr>
      <w:r>
        <w:rPr>
          <w:rFonts w:hint="eastAsia"/>
        </w:rPr>
        <w:t>古风”（gufeng）古风，作为一种文化艺术风格，在近年来逐渐成为流行文化中的一股清新力量。它以中国古代文化为基础，融合了传统服饰、音乐、诗歌等元素，展现出独特的审美情趣。</w:t>
      </w:r>
    </w:p>
    <w:p w14:paraId="1C3C250D" w14:textId="77777777" w:rsidR="00A63B6B" w:rsidRDefault="00A63B6B">
      <w:pPr>
        <w:rPr>
          <w:rFonts w:hint="eastAsia"/>
        </w:rPr>
      </w:pPr>
    </w:p>
    <w:p w14:paraId="4CA2AE06" w14:textId="77777777" w:rsidR="00A63B6B" w:rsidRDefault="00A63B6B">
      <w:pPr>
        <w:rPr>
          <w:rFonts w:hint="eastAsia"/>
        </w:rPr>
      </w:pPr>
      <w:r>
        <w:rPr>
          <w:rFonts w:hint="eastAsia"/>
        </w:rPr>
        <w:t>历史渊源</w:t>
      </w:r>
    </w:p>
    <w:p w14:paraId="1069BEC0" w14:textId="77777777" w:rsidR="00A63B6B" w:rsidRDefault="00A63B6B">
      <w:pPr>
        <w:rPr>
          <w:rFonts w:hint="eastAsia"/>
        </w:rPr>
      </w:pPr>
      <w:r>
        <w:rPr>
          <w:rFonts w:hint="eastAsia"/>
        </w:rPr>
        <w:t>古风文化的起源可以追溯到对中国传统文化的热爱与追寻。随着对古代文化的深入挖掘，越来越多的年轻人开始尝试通过各种方式重现古代的生活场景。无论是汉服热，还是古典诗词的新编，都显示出了古风文化的活力与魅力。</w:t>
      </w:r>
    </w:p>
    <w:p w14:paraId="5B39F9C5" w14:textId="77777777" w:rsidR="00A63B6B" w:rsidRDefault="00A63B6B">
      <w:pPr>
        <w:rPr>
          <w:rFonts w:hint="eastAsia"/>
        </w:rPr>
      </w:pPr>
    </w:p>
    <w:p w14:paraId="7AA08CAC" w14:textId="77777777" w:rsidR="00A63B6B" w:rsidRDefault="00A63B6B">
      <w:pPr>
        <w:rPr>
          <w:rFonts w:hint="eastAsia"/>
        </w:rPr>
      </w:pPr>
      <w:r>
        <w:rPr>
          <w:rFonts w:hint="eastAsia"/>
        </w:rPr>
        <w:t>艺术表现</w:t>
      </w:r>
    </w:p>
    <w:p w14:paraId="2A61A95F" w14:textId="77777777" w:rsidR="00A63B6B" w:rsidRDefault="00A63B6B">
      <w:pPr>
        <w:rPr>
          <w:rFonts w:hint="eastAsia"/>
        </w:rPr>
      </w:pPr>
      <w:r>
        <w:rPr>
          <w:rFonts w:hint="eastAsia"/>
        </w:rPr>
        <w:t>在视觉艺术方面，古风主要体现在服装设计上。汉服作为其代表性的服饰，以其精美的做工和独特的设计吸引了大量爱好者。古风插画、摄影等也成为了表达这一风格的重要手段，通过这些媒介，艺术家们能够将心中的古代世界具象化。</w:t>
      </w:r>
    </w:p>
    <w:p w14:paraId="6FFB8520" w14:textId="77777777" w:rsidR="00A63B6B" w:rsidRDefault="00A63B6B">
      <w:pPr>
        <w:rPr>
          <w:rFonts w:hint="eastAsia"/>
        </w:rPr>
      </w:pPr>
    </w:p>
    <w:p w14:paraId="6A35E802" w14:textId="77777777" w:rsidR="00A63B6B" w:rsidRDefault="00A63B6B">
      <w:pPr>
        <w:rPr>
          <w:rFonts w:hint="eastAsia"/>
        </w:rPr>
      </w:pPr>
      <w:r>
        <w:rPr>
          <w:rFonts w:hint="eastAsia"/>
        </w:rPr>
        <w:t>音乐特色</w:t>
      </w:r>
    </w:p>
    <w:p w14:paraId="2BC69B3C" w14:textId="77777777" w:rsidR="00A63B6B" w:rsidRDefault="00A63B6B">
      <w:pPr>
        <w:rPr>
          <w:rFonts w:hint="eastAsia"/>
        </w:rPr>
      </w:pPr>
      <w:r>
        <w:rPr>
          <w:rFonts w:hint="eastAsia"/>
        </w:rPr>
        <w:t>古风音乐通常采用传统乐器如古筝、二胡等，结合现代音乐制作技术，创造出既具有古典韵味又不失时尚感的作品。歌词多取材于古典文学作品或自创故事，富有诗意，旨在唤起听众对古代文化的向往与想象。</w:t>
      </w:r>
    </w:p>
    <w:p w14:paraId="54D2E795" w14:textId="77777777" w:rsidR="00A63B6B" w:rsidRDefault="00A63B6B">
      <w:pPr>
        <w:rPr>
          <w:rFonts w:hint="eastAsia"/>
        </w:rPr>
      </w:pPr>
    </w:p>
    <w:p w14:paraId="5A280CF7" w14:textId="77777777" w:rsidR="00A63B6B" w:rsidRDefault="00A63B6B">
      <w:pPr>
        <w:rPr>
          <w:rFonts w:hint="eastAsia"/>
        </w:rPr>
      </w:pPr>
      <w:r>
        <w:rPr>
          <w:rFonts w:hint="eastAsia"/>
        </w:rPr>
        <w:t>文化传播</w:t>
      </w:r>
    </w:p>
    <w:p w14:paraId="19EBDBDE" w14:textId="77777777" w:rsidR="00A63B6B" w:rsidRDefault="00A63B6B">
      <w:pPr>
        <w:rPr>
          <w:rFonts w:hint="eastAsia"/>
        </w:rPr>
      </w:pPr>
      <w:r>
        <w:rPr>
          <w:rFonts w:hint="eastAsia"/>
        </w:rPr>
        <w:t>随着社交媒体的发展，古风文化得以迅速传播。许多古风爱好者通过网络平台分享自己的作品和经验，促进了这一文化的普及和发展。同时，也有不少文化节、汉服走秀等活动，让更多人有机会近距离接触和了解古风文化。</w:t>
      </w:r>
    </w:p>
    <w:p w14:paraId="305B26CD" w14:textId="77777777" w:rsidR="00A63B6B" w:rsidRDefault="00A63B6B">
      <w:pPr>
        <w:rPr>
          <w:rFonts w:hint="eastAsia"/>
        </w:rPr>
      </w:pPr>
    </w:p>
    <w:p w14:paraId="0F2C03BF" w14:textId="77777777" w:rsidR="00A63B6B" w:rsidRDefault="00A63B6B">
      <w:pPr>
        <w:rPr>
          <w:rFonts w:hint="eastAsia"/>
        </w:rPr>
      </w:pPr>
      <w:r>
        <w:rPr>
          <w:rFonts w:hint="eastAsia"/>
        </w:rPr>
        <w:t>最后的总结</w:t>
      </w:r>
    </w:p>
    <w:p w14:paraId="3F503E66" w14:textId="77777777" w:rsidR="00A63B6B" w:rsidRDefault="00A63B6B">
      <w:pPr>
        <w:rPr>
          <w:rFonts w:hint="eastAsia"/>
        </w:rPr>
      </w:pPr>
      <w:r>
        <w:rPr>
          <w:rFonts w:hint="eastAsia"/>
        </w:rPr>
        <w:t>古风不仅是对古代文化的怀念与追求，更是现代社会中人们寻求精神慰藉的一种方式。它连接了过去与现在，为现代生活注入了一抹别样的色彩。无论是在日常穿着还是节日庆典中，我们都能看到古风的身影，感受到那份源自古老传统的美好。</w:t>
      </w:r>
    </w:p>
    <w:p w14:paraId="5640161D" w14:textId="77777777" w:rsidR="00A63B6B" w:rsidRDefault="00A63B6B">
      <w:pPr>
        <w:rPr>
          <w:rFonts w:hint="eastAsia"/>
        </w:rPr>
      </w:pPr>
    </w:p>
    <w:p w14:paraId="72412E6E" w14:textId="77777777" w:rsidR="00A63B6B" w:rsidRDefault="00A63B6B">
      <w:pPr>
        <w:rPr>
          <w:rFonts w:hint="eastAsia"/>
        </w:rPr>
      </w:pPr>
    </w:p>
    <w:p w14:paraId="7926A017" w14:textId="77777777" w:rsidR="00A63B6B" w:rsidRDefault="00A63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9935C" w14:textId="499F23A0" w:rsidR="00D26938" w:rsidRDefault="00D26938"/>
    <w:sectPr w:rsidR="00D2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38"/>
    <w:rsid w:val="00A20F39"/>
    <w:rsid w:val="00A63B6B"/>
    <w:rsid w:val="00D2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5388F-0731-4DF9-A0F0-D338BB6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