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4886" w14:textId="77777777" w:rsidR="0051215C" w:rsidRDefault="0051215C">
      <w:pPr>
        <w:rPr>
          <w:rFonts w:hint="eastAsia"/>
        </w:rPr>
      </w:pPr>
      <w:r>
        <w:rPr>
          <w:rFonts w:hint="eastAsia"/>
        </w:rPr>
        <w:t>雀巢咖啡的拼音</w:t>
      </w:r>
    </w:p>
    <w:p w14:paraId="39AD6918" w14:textId="77777777" w:rsidR="0051215C" w:rsidRDefault="0051215C">
      <w:pPr>
        <w:rPr>
          <w:rFonts w:hint="eastAsia"/>
        </w:rPr>
      </w:pPr>
      <w:r>
        <w:rPr>
          <w:rFonts w:hint="eastAsia"/>
        </w:rPr>
        <w:t>雀巢咖啡，在汉语中的拼音为“què cháo kāfēi”。这个品牌名称中，“雀巢”代表着公司名，而“咖啡”则是对这种提神饮品的称呼。雀巢作为全球领先的食品和饮料品牌之一，其咖啡产品线深受世界各地消费者的喜爱。</w:t>
      </w:r>
    </w:p>
    <w:p w14:paraId="0801B722" w14:textId="77777777" w:rsidR="0051215C" w:rsidRDefault="0051215C">
      <w:pPr>
        <w:rPr>
          <w:rFonts w:hint="eastAsia"/>
        </w:rPr>
      </w:pPr>
    </w:p>
    <w:p w14:paraId="2BBA5EDF" w14:textId="77777777" w:rsidR="0051215C" w:rsidRDefault="0051215C">
      <w:pPr>
        <w:rPr>
          <w:rFonts w:hint="eastAsia"/>
        </w:rPr>
      </w:pPr>
      <w:r>
        <w:rPr>
          <w:rFonts w:hint="eastAsia"/>
        </w:rPr>
        <w:t>品牌的起源与发展</w:t>
      </w:r>
    </w:p>
    <w:p w14:paraId="5F9E4961" w14:textId="77777777" w:rsidR="0051215C" w:rsidRDefault="0051215C">
      <w:pPr>
        <w:rPr>
          <w:rFonts w:hint="eastAsia"/>
        </w:rPr>
      </w:pPr>
      <w:r>
        <w:rPr>
          <w:rFonts w:hint="eastAsia"/>
        </w:rPr>
        <w:t>雀巢公司的历史可以追溯到1866年，当时亨利·雀巢在瑞士成立了这家公司。起初，雀巢专注于婴儿食品和医疗营养品的研发与生产。随着时间的发展，雀巢逐渐扩展了其产品范围，包括了乳制品、糖果、矿泉水以及咖啡等。特别是在咖啡领域，雀巢凭借其创新的咖啡溶剂技术，于1938年推出了世界上第一款速溶咖啡——雀巢咖啡（Nescafé），这一举措彻底改变了人们饮用咖啡的方式。</w:t>
      </w:r>
    </w:p>
    <w:p w14:paraId="6D92F9E6" w14:textId="77777777" w:rsidR="0051215C" w:rsidRDefault="0051215C">
      <w:pPr>
        <w:rPr>
          <w:rFonts w:hint="eastAsia"/>
        </w:rPr>
      </w:pPr>
    </w:p>
    <w:p w14:paraId="53BD94BB" w14:textId="77777777" w:rsidR="0051215C" w:rsidRDefault="0051215C">
      <w:pPr>
        <w:rPr>
          <w:rFonts w:hint="eastAsia"/>
        </w:rPr>
      </w:pPr>
      <w:r>
        <w:rPr>
          <w:rFonts w:hint="eastAsia"/>
        </w:rPr>
        <w:t>雀巢咖啡的独特之处</w:t>
      </w:r>
    </w:p>
    <w:p w14:paraId="2AFBA2F5" w14:textId="77777777" w:rsidR="0051215C" w:rsidRDefault="0051215C">
      <w:pPr>
        <w:rPr>
          <w:rFonts w:hint="eastAsia"/>
        </w:rPr>
      </w:pPr>
      <w:r>
        <w:rPr>
          <w:rFonts w:hint="eastAsia"/>
        </w:rPr>
        <w:t>雀巢咖啡之所以能在众多咖啡品牌中脱颖而出，主要归功于它不断追求卓越品质的精神以及对创新的不懈努力。无论是从咖啡豆的选择，还是到烘焙工艺，再到最终的产品包装，雀巢都力求做到最好。雀巢还非常注重可持续发展，致力于通过各种项目支持咖啡种植者，确保他们能够获得公平的报酬，并且采用环保的方法种植咖啡。</w:t>
      </w:r>
    </w:p>
    <w:p w14:paraId="3B3957F6" w14:textId="77777777" w:rsidR="0051215C" w:rsidRDefault="0051215C">
      <w:pPr>
        <w:rPr>
          <w:rFonts w:hint="eastAsia"/>
        </w:rPr>
      </w:pPr>
    </w:p>
    <w:p w14:paraId="1A88F8B2" w14:textId="77777777" w:rsidR="0051215C" w:rsidRDefault="0051215C">
      <w:pPr>
        <w:rPr>
          <w:rFonts w:hint="eastAsia"/>
        </w:rPr>
      </w:pPr>
      <w:r>
        <w:rPr>
          <w:rFonts w:hint="eastAsia"/>
        </w:rPr>
        <w:t>全球化视野下的本地化策略</w:t>
      </w:r>
    </w:p>
    <w:p w14:paraId="048E3065" w14:textId="77777777" w:rsidR="0051215C" w:rsidRDefault="0051215C">
      <w:pPr>
        <w:rPr>
          <w:rFonts w:hint="eastAsia"/>
        </w:rPr>
      </w:pPr>
      <w:r>
        <w:rPr>
          <w:rFonts w:hint="eastAsia"/>
        </w:rPr>
        <w:t>在全球化的背景下，雀巢咖啡采取了灵活的本地化策略来满足不同地区消费者的需求。例如，在亚洲市场，雀巢推出了多种口味的咖啡饮品，以适应当地消费者的口味偏好。与此同时，雀巢也积极地将其品牌文化融入到各个国家和地区，通过举办各类活动和推广计划，增强品牌在当地市场的影响力。</w:t>
      </w:r>
    </w:p>
    <w:p w14:paraId="703ED15D" w14:textId="77777777" w:rsidR="0051215C" w:rsidRDefault="0051215C">
      <w:pPr>
        <w:rPr>
          <w:rFonts w:hint="eastAsia"/>
        </w:rPr>
      </w:pPr>
    </w:p>
    <w:p w14:paraId="61F2803A" w14:textId="77777777" w:rsidR="0051215C" w:rsidRDefault="0051215C">
      <w:pPr>
        <w:rPr>
          <w:rFonts w:hint="eastAsia"/>
        </w:rPr>
      </w:pPr>
      <w:r>
        <w:rPr>
          <w:rFonts w:hint="eastAsia"/>
        </w:rPr>
        <w:t>未来展望</w:t>
      </w:r>
    </w:p>
    <w:p w14:paraId="17BB17E9" w14:textId="77777777" w:rsidR="0051215C" w:rsidRDefault="0051215C">
      <w:pPr>
        <w:rPr>
          <w:rFonts w:hint="eastAsia"/>
        </w:rPr>
      </w:pPr>
      <w:r>
        <w:rPr>
          <w:rFonts w:hint="eastAsia"/>
        </w:rPr>
        <w:t>随着科技的进步和消费者需求的变化，雀巢咖啡也在不断创新和发展。未来，雀巢将继续探索新的咖啡体验方式，比如通过开发更多健康益处的咖啡产品，或是利用数字技术提升消费者的互动体验。同时，面对日益增长的环境和社会责任意识，雀巢也将继续推进其可持续发展战略，致力于打造一个更加绿色、健康的咖啡世界。</w:t>
      </w:r>
    </w:p>
    <w:p w14:paraId="782D865F" w14:textId="77777777" w:rsidR="0051215C" w:rsidRDefault="0051215C">
      <w:pPr>
        <w:rPr>
          <w:rFonts w:hint="eastAsia"/>
        </w:rPr>
      </w:pPr>
    </w:p>
    <w:p w14:paraId="6D03A9DE" w14:textId="77777777" w:rsidR="0051215C" w:rsidRDefault="0051215C">
      <w:pPr>
        <w:rPr>
          <w:rFonts w:hint="eastAsia"/>
        </w:rPr>
      </w:pPr>
    </w:p>
    <w:p w14:paraId="42E8FA7D" w14:textId="77777777" w:rsidR="0051215C" w:rsidRDefault="00512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96CD6" w14:textId="3A5751C6" w:rsidR="00182B21" w:rsidRDefault="00182B21"/>
    <w:sectPr w:rsidR="0018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21"/>
    <w:rsid w:val="00182B21"/>
    <w:rsid w:val="0051215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5F1CD-FCF3-425F-A5E2-F2B5946E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