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8DE4" w14:textId="77777777" w:rsidR="00B94B35" w:rsidRDefault="00B94B35">
      <w:pPr>
        <w:rPr>
          <w:rFonts w:hint="eastAsia"/>
        </w:rPr>
      </w:pPr>
      <w:r>
        <w:rPr>
          <w:rFonts w:hint="eastAsia"/>
        </w:rPr>
        <w:t>郑板桥的拼音</w:t>
      </w:r>
    </w:p>
    <w:p w14:paraId="1672598F" w14:textId="77777777" w:rsidR="00B94B35" w:rsidRDefault="00B94B35">
      <w:pPr>
        <w:rPr>
          <w:rFonts w:hint="eastAsia"/>
        </w:rPr>
      </w:pPr>
      <w:r>
        <w:rPr>
          <w:rFonts w:hint="eastAsia"/>
        </w:rPr>
        <w:t>Zheng Banqiao，这是郑板桥名字的拼音形式。在深入探讨这位杰出艺术家之前，了解其名字如何发音是走近他及其作品的第一步。</w:t>
      </w:r>
    </w:p>
    <w:p w14:paraId="7C168C0C" w14:textId="77777777" w:rsidR="00B94B35" w:rsidRDefault="00B94B35">
      <w:pPr>
        <w:rPr>
          <w:rFonts w:hint="eastAsia"/>
        </w:rPr>
      </w:pPr>
    </w:p>
    <w:p w14:paraId="2916CB45" w14:textId="77777777" w:rsidR="00B94B35" w:rsidRDefault="00B94B35">
      <w:pPr>
        <w:rPr>
          <w:rFonts w:hint="eastAsia"/>
        </w:rPr>
      </w:pPr>
      <w:r>
        <w:rPr>
          <w:rFonts w:hint="eastAsia"/>
        </w:rPr>
        <w:t>生平简介</w:t>
      </w:r>
    </w:p>
    <w:p w14:paraId="6DF69AAB" w14:textId="77777777" w:rsidR="00B94B35" w:rsidRDefault="00B94B35">
      <w:pPr>
        <w:rPr>
          <w:rFonts w:hint="eastAsia"/>
        </w:rPr>
      </w:pPr>
      <w:r>
        <w:rPr>
          <w:rFonts w:hint="eastAsia"/>
        </w:rPr>
        <w:t>郑燮（1693年—1765年），字克柔，号板桥，江苏兴化人，清代著名的画家、书法家和诗人，与金农等人并称“扬州八怪”。他的艺术成就不仅在于绘画技巧上的独到，更在于其作品中所蕴含的独特个性和深厚的文化底蕴。</w:t>
      </w:r>
    </w:p>
    <w:p w14:paraId="7E803F59" w14:textId="77777777" w:rsidR="00B94B35" w:rsidRDefault="00B94B35">
      <w:pPr>
        <w:rPr>
          <w:rFonts w:hint="eastAsia"/>
        </w:rPr>
      </w:pPr>
    </w:p>
    <w:p w14:paraId="5FDEA0C0" w14:textId="77777777" w:rsidR="00B94B35" w:rsidRDefault="00B94B35">
      <w:pPr>
        <w:rPr>
          <w:rFonts w:hint="eastAsia"/>
        </w:rPr>
      </w:pPr>
      <w:r>
        <w:rPr>
          <w:rFonts w:hint="eastAsia"/>
        </w:rPr>
        <w:t>艺术风格</w:t>
      </w:r>
    </w:p>
    <w:p w14:paraId="30170B83" w14:textId="77777777" w:rsidR="00B94B35" w:rsidRDefault="00B94B35">
      <w:pPr>
        <w:rPr>
          <w:rFonts w:hint="eastAsia"/>
        </w:rPr>
      </w:pPr>
      <w:r>
        <w:rPr>
          <w:rFonts w:hint="eastAsia"/>
        </w:rPr>
        <w:t>郑板桥擅长画竹，其笔下的竹子既有刚健挺拔之态，又不失自然生动之美。他的书法独具特色，自成一体，被称为“六分半书”，即融合了隶书、楷书等字体的特点，形成了一种既规整又富有变化的书写风格。通过这种独特的表达方式，郑板桥将自己的情感与思考融入到了每一幅作品之中。</w:t>
      </w:r>
    </w:p>
    <w:p w14:paraId="3D9736DB" w14:textId="77777777" w:rsidR="00B94B35" w:rsidRDefault="00B94B35">
      <w:pPr>
        <w:rPr>
          <w:rFonts w:hint="eastAsia"/>
        </w:rPr>
      </w:pPr>
    </w:p>
    <w:p w14:paraId="09DDA90B" w14:textId="77777777" w:rsidR="00B94B35" w:rsidRDefault="00B94B35">
      <w:pPr>
        <w:rPr>
          <w:rFonts w:hint="eastAsia"/>
        </w:rPr>
      </w:pPr>
      <w:r>
        <w:rPr>
          <w:rFonts w:hint="eastAsia"/>
        </w:rPr>
        <w:t>思想与影响</w:t>
      </w:r>
    </w:p>
    <w:p w14:paraId="0AC78BBD" w14:textId="77777777" w:rsidR="00B94B35" w:rsidRDefault="00B94B35">
      <w:pPr>
        <w:rPr>
          <w:rFonts w:hint="eastAsia"/>
        </w:rPr>
      </w:pPr>
      <w:r>
        <w:rPr>
          <w:rFonts w:hint="eastAsia"/>
        </w:rPr>
        <w:t>除了在艺术领域的贡献外，郑板桥的思想也对后世产生了深远的影响。他主张文人应该有独立的人格，不应随波逐流。在他的诗歌和文章中，经常可以看到对社会现实的批判以及对人性美好一面的歌颂。这些观点不仅反映了郑板桥个人的高尚情操，也为当时的知识分子提供了一种精神上的指引。</w:t>
      </w:r>
    </w:p>
    <w:p w14:paraId="0D509F94" w14:textId="77777777" w:rsidR="00B94B35" w:rsidRDefault="00B94B35">
      <w:pPr>
        <w:rPr>
          <w:rFonts w:hint="eastAsia"/>
        </w:rPr>
      </w:pPr>
    </w:p>
    <w:p w14:paraId="41A0901F" w14:textId="77777777" w:rsidR="00B94B35" w:rsidRDefault="00B94B35">
      <w:pPr>
        <w:rPr>
          <w:rFonts w:hint="eastAsia"/>
        </w:rPr>
      </w:pPr>
      <w:r>
        <w:rPr>
          <w:rFonts w:hint="eastAsia"/>
        </w:rPr>
        <w:t>文化遗产</w:t>
      </w:r>
    </w:p>
    <w:p w14:paraId="6D65FAD3" w14:textId="77777777" w:rsidR="00B94B35" w:rsidRDefault="00B94B35">
      <w:pPr>
        <w:rPr>
          <w:rFonts w:hint="eastAsia"/>
        </w:rPr>
      </w:pPr>
      <w:r>
        <w:rPr>
          <w:rFonts w:hint="eastAsia"/>
        </w:rPr>
        <w:t>今天，我们仍然可以在博物馆和艺术展览中欣赏到郑板桥的作品。它们不仅是研究清代文化艺术的重要资料，更是中华民族宝贵的文化遗产。通过对郑板桥及其作品的研究，我们可以更好地理解那个时代的文化氛围和社会风貌，同时也能够从中汲取灵感，为现代艺术创作提供参考。</w:t>
      </w:r>
    </w:p>
    <w:p w14:paraId="4B3B98C1" w14:textId="77777777" w:rsidR="00B94B35" w:rsidRDefault="00B94B35">
      <w:pPr>
        <w:rPr>
          <w:rFonts w:hint="eastAsia"/>
        </w:rPr>
      </w:pPr>
    </w:p>
    <w:p w14:paraId="27E8B0EF" w14:textId="77777777" w:rsidR="00B94B35" w:rsidRDefault="00B94B35">
      <w:pPr>
        <w:rPr>
          <w:rFonts w:hint="eastAsia"/>
        </w:rPr>
      </w:pPr>
    </w:p>
    <w:p w14:paraId="1F5FBABC" w14:textId="77777777" w:rsidR="00B94B35" w:rsidRDefault="00B94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D650C" w14:textId="24D87726" w:rsidR="00B037C0" w:rsidRDefault="00B037C0"/>
    <w:sectPr w:rsidR="00B03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C0"/>
    <w:rsid w:val="00A20F39"/>
    <w:rsid w:val="00B037C0"/>
    <w:rsid w:val="00B9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8A715-428D-492E-BF6E-C760049F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