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2147" w14:textId="77777777" w:rsidR="00CB06BC" w:rsidRDefault="00CB06BC">
      <w:pPr>
        <w:rPr>
          <w:rFonts w:hint="eastAsia"/>
        </w:rPr>
      </w:pPr>
      <w:r>
        <w:rPr>
          <w:rFonts w:hint="eastAsia"/>
        </w:rPr>
        <w:t>追逐和警觉的拼音</w:t>
      </w:r>
    </w:p>
    <w:p w14:paraId="0BE15E2B" w14:textId="77777777" w:rsidR="00CB06BC" w:rsidRDefault="00CB06BC">
      <w:pPr>
        <w:rPr>
          <w:rFonts w:hint="eastAsia"/>
        </w:rPr>
      </w:pPr>
      <w:r>
        <w:rPr>
          <w:rFonts w:hint="eastAsia"/>
        </w:rPr>
        <w:t>追逐（zhuī zhú）与警觉（jǐng jué），这两个词汇不仅承载着汉语文化的独特魅力，也反映了人类行为和社会互动中的重要方面。在日常生活中，无论是在职场竞争、学术追求还是个人成长上，“追逐”都象征着我们对目标不懈的努力和追求；而“警觉”则提醒我们在前进道路上保持清醒和谨慎的态度，避免不必要的错误或陷阱。</w:t>
      </w:r>
    </w:p>
    <w:p w14:paraId="21ADA651" w14:textId="77777777" w:rsidR="00CB06BC" w:rsidRDefault="00CB06BC">
      <w:pPr>
        <w:rPr>
          <w:rFonts w:hint="eastAsia"/>
        </w:rPr>
      </w:pPr>
    </w:p>
    <w:p w14:paraId="22B619E4" w14:textId="77777777" w:rsidR="00CB06BC" w:rsidRDefault="00CB0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588C2" w14:textId="1DD22A86" w:rsidR="00EF1B19" w:rsidRDefault="00EF1B19"/>
    <w:sectPr w:rsidR="00EF1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19"/>
    <w:rsid w:val="00A20F39"/>
    <w:rsid w:val="00CB06BC"/>
    <w:rsid w:val="00E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1F155-2E54-4E50-9914-2EE481BB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