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EAEB" w14:textId="77777777" w:rsidR="00B25F91" w:rsidRDefault="00B25F91">
      <w:pPr>
        <w:rPr>
          <w:rFonts w:hint="eastAsia"/>
        </w:rPr>
      </w:pPr>
      <w:r>
        <w:rPr>
          <w:rFonts w:hint="eastAsia"/>
        </w:rPr>
        <w:t>什么是拼音节？</w:t>
      </w:r>
    </w:p>
    <w:p w14:paraId="76C6D23E" w14:textId="77777777" w:rsidR="00B25F91" w:rsidRDefault="00B25F91">
      <w:pPr>
        <w:rPr>
          <w:rFonts w:hint="eastAsia"/>
        </w:rPr>
      </w:pPr>
      <w:r>
        <w:rPr>
          <w:rFonts w:hint="eastAsia"/>
        </w:rPr>
        <w:t>在汉语学习过程中，拼音作为汉字的注音工具扮演着极为重要的角色。它不仅帮助学习者正确发音，还是连接口语和书面语的重要桥梁。拼音由声母、韵母以及声调三部分组成。然而，“拼音节”这个概念并不常见于正式的语言学定义中。通常来说，我们讨论的是单个汉字的拼音构成，而不是“拼音节”。这里的“迎是三的拼音节吗”可能是指“迎”的拼音是否与数字“3”的拼音相关。</w:t>
      </w:r>
    </w:p>
    <w:p w14:paraId="79150451" w14:textId="77777777" w:rsidR="00B25F91" w:rsidRDefault="00B25F91">
      <w:pPr>
        <w:rPr>
          <w:rFonts w:hint="eastAsia"/>
        </w:rPr>
      </w:pPr>
    </w:p>
    <w:p w14:paraId="3DCD85C1" w14:textId="77777777" w:rsidR="00B25F91" w:rsidRDefault="00B25F91">
      <w:pPr>
        <w:rPr>
          <w:rFonts w:hint="eastAsia"/>
        </w:rPr>
      </w:pPr>
      <w:r>
        <w:rPr>
          <w:rFonts w:hint="eastAsia"/>
        </w:rPr>
        <w:t>分析“迎”的拼音</w:t>
      </w:r>
    </w:p>
    <w:p w14:paraId="1B0E7FCF" w14:textId="77777777" w:rsidR="00B25F91" w:rsidRDefault="00B25F91">
      <w:pPr>
        <w:rPr>
          <w:rFonts w:hint="eastAsia"/>
        </w:rPr>
      </w:pPr>
      <w:r>
        <w:rPr>
          <w:rFonts w:hint="eastAsia"/>
        </w:rPr>
        <w:t>根据汉语拼音规则，“迎”字的拼音为“yíng”，其中“y”是声母，“ing”是韵母。而数字“3”的拼音则是“sān”。从这里可以看出，“迎”的拼音与数字“3”的拼音完全不同。因此，从直接的拼音匹配角度来看，“迎”并不是“三”的拼音节。这种理解方式可能会误导一些初学者，认为可能存在某种关联或特殊读法。</w:t>
      </w:r>
    </w:p>
    <w:p w14:paraId="2A4F4F97" w14:textId="77777777" w:rsidR="00B25F91" w:rsidRDefault="00B25F91">
      <w:pPr>
        <w:rPr>
          <w:rFonts w:hint="eastAsia"/>
        </w:rPr>
      </w:pPr>
    </w:p>
    <w:p w14:paraId="700FAABB" w14:textId="77777777" w:rsidR="00B25F91" w:rsidRDefault="00B25F91">
      <w:pPr>
        <w:rPr>
          <w:rFonts w:hint="eastAsia"/>
        </w:rPr>
      </w:pPr>
      <w:r>
        <w:rPr>
          <w:rFonts w:hint="eastAsia"/>
        </w:rPr>
        <w:t>深入探讨：文化背景与语言习惯</w:t>
      </w:r>
    </w:p>
    <w:p w14:paraId="271DE98B" w14:textId="77777777" w:rsidR="00B25F91" w:rsidRDefault="00B25F91">
      <w:pPr>
        <w:rPr>
          <w:rFonts w:hint="eastAsia"/>
        </w:rPr>
      </w:pPr>
      <w:r>
        <w:rPr>
          <w:rFonts w:hint="eastAsia"/>
        </w:rPr>
        <w:t>进一步思考，这个问题或许意在探索更深层次的文化或语言习惯。在汉语中，某些词语或表达可能会因为方言、地区差异或是特定的文化背景下产生不同的读音或用法。例如，在一些方言中，可能会存在将“迎”与“三”进行关联的独特说法，但这并不代表标准普通话中的拼音规则。了解这些差异有助于更全面地掌握汉语，并欣赏其丰富性和多样性。</w:t>
      </w:r>
    </w:p>
    <w:p w14:paraId="13809768" w14:textId="77777777" w:rsidR="00B25F91" w:rsidRDefault="00B25F91">
      <w:pPr>
        <w:rPr>
          <w:rFonts w:hint="eastAsia"/>
        </w:rPr>
      </w:pPr>
    </w:p>
    <w:p w14:paraId="11F4EF03" w14:textId="77777777" w:rsidR="00B25F91" w:rsidRDefault="00B25F91">
      <w:pPr>
        <w:rPr>
          <w:rFonts w:hint="eastAsia"/>
        </w:rPr>
      </w:pPr>
      <w:r>
        <w:rPr>
          <w:rFonts w:hint="eastAsia"/>
        </w:rPr>
        <w:t>最后的总结</w:t>
      </w:r>
    </w:p>
    <w:p w14:paraId="20810AA9" w14:textId="77777777" w:rsidR="00B25F91" w:rsidRDefault="00B25F91">
      <w:pPr>
        <w:rPr>
          <w:rFonts w:hint="eastAsia"/>
        </w:rPr>
      </w:pPr>
      <w:r>
        <w:rPr>
          <w:rFonts w:hint="eastAsia"/>
        </w:rPr>
        <w:t>“迎是三的拼音节吗”这一问题的答案是否定的。从严格的拼音定义来看，“迎”的拼音（yíng）与数字“3”的拼音（sān）并无直接联系。然而，这个问题提示我们，在学习一门语言时，除了掌握基本的语音规则外，还应该关注其背后的文化和历史背景。这不仅能加深对语言本身的理解，也能更好地体验语言所承载的文化魅力。</w:t>
      </w:r>
    </w:p>
    <w:p w14:paraId="60C29493" w14:textId="77777777" w:rsidR="00B25F91" w:rsidRDefault="00B25F91">
      <w:pPr>
        <w:rPr>
          <w:rFonts w:hint="eastAsia"/>
        </w:rPr>
      </w:pPr>
    </w:p>
    <w:p w14:paraId="305A4B63" w14:textId="77777777" w:rsidR="00B25F91" w:rsidRDefault="00B25F91">
      <w:pPr>
        <w:rPr>
          <w:rFonts w:hint="eastAsia"/>
        </w:rPr>
      </w:pPr>
    </w:p>
    <w:p w14:paraId="228148A7" w14:textId="77777777" w:rsidR="00B25F91" w:rsidRDefault="00B25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3CD2E" w14:textId="130ADB07" w:rsidR="00345F7F" w:rsidRDefault="00345F7F"/>
    <w:sectPr w:rsidR="00345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7F"/>
    <w:rsid w:val="00345F7F"/>
    <w:rsid w:val="00A20F39"/>
    <w:rsid w:val="00B2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F8D12-1048-4289-8F33-8E7C87A4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