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05C4B" w14:textId="77777777" w:rsidR="006A33B5" w:rsidRDefault="006A33B5">
      <w:pPr>
        <w:rPr>
          <w:rFonts w:hint="eastAsia"/>
        </w:rPr>
      </w:pPr>
      <w:r>
        <w:rPr>
          <w:rFonts w:hint="eastAsia"/>
        </w:rPr>
        <w:t>转火圈的拼音</w:t>
      </w:r>
    </w:p>
    <w:p w14:paraId="412C3A8B" w14:textId="77777777" w:rsidR="006A33B5" w:rsidRDefault="006A33B5">
      <w:pPr>
        <w:rPr>
          <w:rFonts w:hint="eastAsia"/>
        </w:rPr>
      </w:pPr>
      <w:r>
        <w:rPr>
          <w:rFonts w:hint="eastAsia"/>
        </w:rPr>
        <w:t>转火圈“zhuàn huǒ quān”这一词语或许并不为大多数人所熟知，但它却蕴含着丰富的文化内涵与独特的艺术魅力。从字面意义来看，“转”意味着旋转、移动；“火”代表火焰，象征着热情、活力与生命力；而“圈”则表示一个环形结构，可以理解为一种循环或连续的状态。将这三个字组合在一起，“转火圈”便成为了一种通过火焰进行表演的艺术形式，它不仅展示了人类对自然元素——火的驾驭能力，更体现了挑战极限、追求卓越的精神。</w:t>
      </w:r>
    </w:p>
    <w:p w14:paraId="0DBE400A" w14:textId="77777777" w:rsidR="006A33B5" w:rsidRDefault="006A33B5">
      <w:pPr>
        <w:rPr>
          <w:rFonts w:hint="eastAsia"/>
        </w:rPr>
      </w:pPr>
    </w:p>
    <w:p w14:paraId="0BB93BD8" w14:textId="77777777" w:rsidR="006A33B5" w:rsidRDefault="006A33B5">
      <w:pPr>
        <w:rPr>
          <w:rFonts w:hint="eastAsia"/>
        </w:rPr>
      </w:pPr>
      <w:r>
        <w:rPr>
          <w:rFonts w:hint="eastAsia"/>
        </w:rPr>
        <w:t>历史渊源与发展</w:t>
      </w:r>
    </w:p>
    <w:p w14:paraId="6FFF235C" w14:textId="77777777" w:rsidR="006A33B5" w:rsidRDefault="006A33B5">
      <w:pPr>
        <w:rPr>
          <w:rFonts w:hint="eastAsia"/>
        </w:rPr>
      </w:pPr>
      <w:r>
        <w:rPr>
          <w:rFonts w:hint="eastAsia"/>
        </w:rPr>
        <w:t>关于转火圈的历史渊源，其确切的起源时间与地点难以考证，但这种技艺显然与古老的民间娱乐活动密切相关。在古代，人们为了庆祝丰收、祭祀神灵或是举行重大节日时，往往会采用各种形式的表演来增添喜庆氛围。其中，利用火进行的表演因其独特性和危险性而格外引人注目。随着时间的发展，这些原始的火技逐渐演变成了今天看到的更加专业和复杂的转火圈等表演形式。</w:t>
      </w:r>
    </w:p>
    <w:p w14:paraId="530B180C" w14:textId="77777777" w:rsidR="006A33B5" w:rsidRDefault="006A33B5">
      <w:pPr>
        <w:rPr>
          <w:rFonts w:hint="eastAsia"/>
        </w:rPr>
      </w:pPr>
    </w:p>
    <w:p w14:paraId="685EBD5C" w14:textId="77777777" w:rsidR="006A33B5" w:rsidRDefault="006A33B5">
      <w:pPr>
        <w:rPr>
          <w:rFonts w:hint="eastAsia"/>
        </w:rPr>
      </w:pPr>
      <w:r>
        <w:rPr>
          <w:rFonts w:hint="eastAsia"/>
        </w:rPr>
        <w:t>现代转火圈的表现形式</w:t>
      </w:r>
    </w:p>
    <w:p w14:paraId="4D8C92E7" w14:textId="77777777" w:rsidR="006A33B5" w:rsidRDefault="006A33B5">
      <w:pPr>
        <w:rPr>
          <w:rFonts w:hint="eastAsia"/>
        </w:rPr>
      </w:pPr>
      <w:r>
        <w:rPr>
          <w:rFonts w:hint="eastAsia"/>
        </w:rPr>
        <w:t>在现代社会中，转火圈已经成为了一种集艺术美感与惊险刺激于一体的表演项目。它不再仅仅局限于传统节日期间的街头巷尾展示，而是登上了更大更专业的舞台，如马戏团、剧院以及各类文化节上。现代的转火圈表演者们通常会穿着特制的防火服装，并使用经过精心设计的安全措施保障自身安全。他们通过旋转、抛接、环绕等多种技巧操纵着燃烧着的火圈，创造出一系列令人眼花缭乱的动作组合，给观众带来强烈的视觉冲击力。</w:t>
      </w:r>
    </w:p>
    <w:p w14:paraId="2300C135" w14:textId="77777777" w:rsidR="006A33B5" w:rsidRDefault="006A33B5">
      <w:pPr>
        <w:rPr>
          <w:rFonts w:hint="eastAsia"/>
        </w:rPr>
      </w:pPr>
    </w:p>
    <w:p w14:paraId="0DB2B67A" w14:textId="77777777" w:rsidR="006A33B5" w:rsidRDefault="006A33B5">
      <w:pPr>
        <w:rPr>
          <w:rFonts w:hint="eastAsia"/>
        </w:rPr>
      </w:pPr>
      <w:r>
        <w:rPr>
          <w:rFonts w:hint="eastAsia"/>
        </w:rPr>
        <w:t>学习与训练</w:t>
      </w:r>
    </w:p>
    <w:p w14:paraId="216F243C" w14:textId="77777777" w:rsidR="006A33B5" w:rsidRDefault="006A33B5">
      <w:pPr>
        <w:rPr>
          <w:rFonts w:hint="eastAsia"/>
        </w:rPr>
      </w:pPr>
      <w:r>
        <w:rPr>
          <w:rFonts w:hint="eastAsia"/>
        </w:rPr>
        <w:t>想要成为一名合格的转火圈表演者并非易事，这需要长期不懈的努力和练习。必须掌握基础的身体协调性和柔韧性，因为许多动作都需要极高的身体控制能力才能完成。了解并熟悉不同类型的火具及其特性也是至关重要的，例如火圈的大小、重量、材质都会影响到实际操作时的感觉和效果。安全知识的学习同样不可忽视，在享受表演乐趣的同时确保自身及他人的安全是每位表演者的首要责任。</w:t>
      </w:r>
    </w:p>
    <w:p w14:paraId="56F89EDD" w14:textId="77777777" w:rsidR="006A33B5" w:rsidRDefault="006A33B5">
      <w:pPr>
        <w:rPr>
          <w:rFonts w:hint="eastAsia"/>
        </w:rPr>
      </w:pPr>
    </w:p>
    <w:p w14:paraId="079F4A15" w14:textId="77777777" w:rsidR="006A33B5" w:rsidRDefault="006A33B5">
      <w:pPr>
        <w:rPr>
          <w:rFonts w:hint="eastAsia"/>
        </w:rPr>
      </w:pPr>
      <w:r>
        <w:rPr>
          <w:rFonts w:hint="eastAsia"/>
        </w:rPr>
        <w:t>文化价值与社会影响</w:t>
      </w:r>
    </w:p>
    <w:p w14:paraId="15F829C4" w14:textId="77777777" w:rsidR="006A33B5" w:rsidRDefault="006A33B5">
      <w:pPr>
        <w:rPr>
          <w:rFonts w:hint="eastAsia"/>
        </w:rPr>
      </w:pPr>
      <w:r>
        <w:rPr>
          <w:rFonts w:hint="eastAsia"/>
        </w:rPr>
        <w:t>作为一种富有特色的民俗文化表现形式，转火圈承载着深厚的文化价值和社会意义。它不仅是传承民族文化的重要载体之一，同时也促进了不同地区、不同民族之间的文化交流与融合。在全球化的今天，越来越多的人开始关注并喜爱上这项古老而又充满活力的艺术形式，这也使得转火圈得以跨越国界，在世界范围内传播开来，让更多人了解到其所蕴含的独特魅力。</w:t>
      </w:r>
    </w:p>
    <w:p w14:paraId="496E8F63" w14:textId="77777777" w:rsidR="006A33B5" w:rsidRDefault="006A33B5">
      <w:pPr>
        <w:rPr>
          <w:rFonts w:hint="eastAsia"/>
        </w:rPr>
      </w:pPr>
    </w:p>
    <w:p w14:paraId="06E65DE9" w14:textId="77777777" w:rsidR="006A33B5" w:rsidRDefault="006A33B5">
      <w:pPr>
        <w:rPr>
          <w:rFonts w:hint="eastAsia"/>
        </w:rPr>
      </w:pPr>
      <w:r>
        <w:rPr>
          <w:rFonts w:hint="eastAsia"/>
        </w:rPr>
        <w:t>本文是由懂得生活网（dongdeshenghuo.com）为大家创作</w:t>
      </w:r>
    </w:p>
    <w:p w14:paraId="6B6EA2DD" w14:textId="317F9791" w:rsidR="00030BEB" w:rsidRDefault="00030BEB"/>
    <w:sectPr w:rsidR="00030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EB"/>
    <w:rsid w:val="00030BEB"/>
    <w:rsid w:val="006A33B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14F38-5DF3-4231-B1AC-D74FE132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B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B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B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B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B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B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B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B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B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B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B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B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BEB"/>
    <w:rPr>
      <w:rFonts w:cstheme="majorBidi"/>
      <w:color w:val="2F5496" w:themeColor="accent1" w:themeShade="BF"/>
      <w:sz w:val="28"/>
      <w:szCs w:val="28"/>
    </w:rPr>
  </w:style>
  <w:style w:type="character" w:customStyle="1" w:styleId="50">
    <w:name w:val="标题 5 字符"/>
    <w:basedOn w:val="a0"/>
    <w:link w:val="5"/>
    <w:uiPriority w:val="9"/>
    <w:semiHidden/>
    <w:rsid w:val="00030BEB"/>
    <w:rPr>
      <w:rFonts w:cstheme="majorBidi"/>
      <w:color w:val="2F5496" w:themeColor="accent1" w:themeShade="BF"/>
      <w:sz w:val="24"/>
    </w:rPr>
  </w:style>
  <w:style w:type="character" w:customStyle="1" w:styleId="60">
    <w:name w:val="标题 6 字符"/>
    <w:basedOn w:val="a0"/>
    <w:link w:val="6"/>
    <w:uiPriority w:val="9"/>
    <w:semiHidden/>
    <w:rsid w:val="00030BEB"/>
    <w:rPr>
      <w:rFonts w:cstheme="majorBidi"/>
      <w:b/>
      <w:bCs/>
      <w:color w:val="2F5496" w:themeColor="accent1" w:themeShade="BF"/>
    </w:rPr>
  </w:style>
  <w:style w:type="character" w:customStyle="1" w:styleId="70">
    <w:name w:val="标题 7 字符"/>
    <w:basedOn w:val="a0"/>
    <w:link w:val="7"/>
    <w:uiPriority w:val="9"/>
    <w:semiHidden/>
    <w:rsid w:val="00030BEB"/>
    <w:rPr>
      <w:rFonts w:cstheme="majorBidi"/>
      <w:b/>
      <w:bCs/>
      <w:color w:val="595959" w:themeColor="text1" w:themeTint="A6"/>
    </w:rPr>
  </w:style>
  <w:style w:type="character" w:customStyle="1" w:styleId="80">
    <w:name w:val="标题 8 字符"/>
    <w:basedOn w:val="a0"/>
    <w:link w:val="8"/>
    <w:uiPriority w:val="9"/>
    <w:semiHidden/>
    <w:rsid w:val="00030BEB"/>
    <w:rPr>
      <w:rFonts w:cstheme="majorBidi"/>
      <w:color w:val="595959" w:themeColor="text1" w:themeTint="A6"/>
    </w:rPr>
  </w:style>
  <w:style w:type="character" w:customStyle="1" w:styleId="90">
    <w:name w:val="标题 9 字符"/>
    <w:basedOn w:val="a0"/>
    <w:link w:val="9"/>
    <w:uiPriority w:val="9"/>
    <w:semiHidden/>
    <w:rsid w:val="00030BEB"/>
    <w:rPr>
      <w:rFonts w:eastAsiaTheme="majorEastAsia" w:cstheme="majorBidi"/>
      <w:color w:val="595959" w:themeColor="text1" w:themeTint="A6"/>
    </w:rPr>
  </w:style>
  <w:style w:type="paragraph" w:styleId="a3">
    <w:name w:val="Title"/>
    <w:basedOn w:val="a"/>
    <w:next w:val="a"/>
    <w:link w:val="a4"/>
    <w:uiPriority w:val="10"/>
    <w:qFormat/>
    <w:rsid w:val="00030B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B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B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BEB"/>
    <w:pPr>
      <w:spacing w:before="160"/>
      <w:jc w:val="center"/>
    </w:pPr>
    <w:rPr>
      <w:i/>
      <w:iCs/>
      <w:color w:val="404040" w:themeColor="text1" w:themeTint="BF"/>
    </w:rPr>
  </w:style>
  <w:style w:type="character" w:customStyle="1" w:styleId="a8">
    <w:name w:val="引用 字符"/>
    <w:basedOn w:val="a0"/>
    <w:link w:val="a7"/>
    <w:uiPriority w:val="29"/>
    <w:rsid w:val="00030BEB"/>
    <w:rPr>
      <w:i/>
      <w:iCs/>
      <w:color w:val="404040" w:themeColor="text1" w:themeTint="BF"/>
    </w:rPr>
  </w:style>
  <w:style w:type="paragraph" w:styleId="a9">
    <w:name w:val="List Paragraph"/>
    <w:basedOn w:val="a"/>
    <w:uiPriority w:val="34"/>
    <w:qFormat/>
    <w:rsid w:val="00030BEB"/>
    <w:pPr>
      <w:ind w:left="720"/>
      <w:contextualSpacing/>
    </w:pPr>
  </w:style>
  <w:style w:type="character" w:styleId="aa">
    <w:name w:val="Intense Emphasis"/>
    <w:basedOn w:val="a0"/>
    <w:uiPriority w:val="21"/>
    <w:qFormat/>
    <w:rsid w:val="00030BEB"/>
    <w:rPr>
      <w:i/>
      <w:iCs/>
      <w:color w:val="2F5496" w:themeColor="accent1" w:themeShade="BF"/>
    </w:rPr>
  </w:style>
  <w:style w:type="paragraph" w:styleId="ab">
    <w:name w:val="Intense Quote"/>
    <w:basedOn w:val="a"/>
    <w:next w:val="a"/>
    <w:link w:val="ac"/>
    <w:uiPriority w:val="30"/>
    <w:qFormat/>
    <w:rsid w:val="00030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BEB"/>
    <w:rPr>
      <w:i/>
      <w:iCs/>
      <w:color w:val="2F5496" w:themeColor="accent1" w:themeShade="BF"/>
    </w:rPr>
  </w:style>
  <w:style w:type="character" w:styleId="ad">
    <w:name w:val="Intense Reference"/>
    <w:basedOn w:val="a0"/>
    <w:uiPriority w:val="32"/>
    <w:qFormat/>
    <w:rsid w:val="00030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