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F903" w14:textId="77777777" w:rsidR="00B8736F" w:rsidRDefault="00B8736F">
      <w:pPr>
        <w:rPr>
          <w:rFonts w:hint="eastAsia"/>
        </w:rPr>
      </w:pPr>
      <w:r>
        <w:rPr>
          <w:rFonts w:hint="eastAsia"/>
        </w:rPr>
        <w:t>转圜的拼音</w:t>
      </w:r>
    </w:p>
    <w:p w14:paraId="301CD101" w14:textId="77777777" w:rsidR="00B8736F" w:rsidRDefault="00B8736F">
      <w:pPr>
        <w:rPr>
          <w:rFonts w:hint="eastAsia"/>
        </w:rPr>
      </w:pPr>
      <w:r>
        <w:rPr>
          <w:rFonts w:hint="eastAsia"/>
        </w:rPr>
        <w:t>转圜，这个词汇在现代汉语中并不常见，但其含义与应用却十分有趣。我们来了解一下“转圜”的拼音，即 zhuǎn huán。其中，“转”字读作第三声，意味着改变方向或位置的动作；而“圜”字则读作第二声，指的是圆或者环绕的意思。两者结合起来，形象地描绘了一种围绕某个中心点旋转、转换的概念。</w:t>
      </w:r>
    </w:p>
    <w:p w14:paraId="553F9DA7" w14:textId="77777777" w:rsidR="00B8736F" w:rsidRDefault="00B8736F">
      <w:pPr>
        <w:rPr>
          <w:rFonts w:hint="eastAsia"/>
        </w:rPr>
      </w:pPr>
    </w:p>
    <w:p w14:paraId="21A75EC3" w14:textId="77777777" w:rsidR="00B8736F" w:rsidRDefault="00B8736F">
      <w:pPr>
        <w:rPr>
          <w:rFonts w:hint="eastAsia"/>
        </w:rPr>
      </w:pPr>
      <w:r>
        <w:rPr>
          <w:rFonts w:hint="eastAsia"/>
        </w:rPr>
        <w:t>历史渊源</w:t>
      </w:r>
    </w:p>
    <w:p w14:paraId="3701C271" w14:textId="77777777" w:rsidR="00B8736F" w:rsidRDefault="00B8736F">
      <w:pPr>
        <w:rPr>
          <w:rFonts w:hint="eastAsia"/>
        </w:rPr>
      </w:pPr>
      <w:r>
        <w:rPr>
          <w:rFonts w:hint="eastAsia"/>
        </w:rPr>
        <w:t>追溯“转圜”的历史，我们可以发现它有着深厚的文化背景。在中国古代哲学和文学作品中，“转圜”一词往往被用来比喻事物发展的循环往复，或是人际交往中的斡旋调解。例如，在处理复杂的社交矛盾时，人们常说需要一个懂得“转圜之道”的人从中调停，以求得双方的和谐共处。这种智慧不仅体现了古人的生活哲学，也反映了他们对自然和社会规律深刻的理解。</w:t>
      </w:r>
    </w:p>
    <w:p w14:paraId="1C238CCE" w14:textId="77777777" w:rsidR="00B8736F" w:rsidRDefault="00B8736F">
      <w:pPr>
        <w:rPr>
          <w:rFonts w:hint="eastAsia"/>
        </w:rPr>
      </w:pPr>
    </w:p>
    <w:p w14:paraId="3B792943" w14:textId="77777777" w:rsidR="00B8736F" w:rsidRDefault="00B8736F">
      <w:pPr>
        <w:rPr>
          <w:rFonts w:hint="eastAsia"/>
        </w:rPr>
      </w:pPr>
      <w:r>
        <w:rPr>
          <w:rFonts w:hint="eastAsia"/>
        </w:rPr>
        <w:t>文化内涵</w:t>
      </w:r>
    </w:p>
    <w:p w14:paraId="132FEC12" w14:textId="77777777" w:rsidR="00B8736F" w:rsidRDefault="00B8736F">
      <w:pPr>
        <w:rPr>
          <w:rFonts w:hint="eastAsia"/>
        </w:rPr>
      </w:pPr>
      <w:r>
        <w:rPr>
          <w:rFonts w:hint="eastAsia"/>
        </w:rPr>
        <w:t>从文化角度来看，“转圜”不仅仅是简单的动作描述，它更蕴含着一种追求平衡与和谐的理念。在中华传统文化中，强调阴阳调和、天人合一的思想。转圜作为一种动态平衡的表现形式，象征着万物相生相克、循环不息的自然法则。无论是在个人修养还是社会治理方面，都能够找到它的影子。通过学习和实践转圜之道，可以更好地适应变化，解决冲突，实现自我与外界的和谐统一。</w:t>
      </w:r>
    </w:p>
    <w:p w14:paraId="3DC2AF58" w14:textId="77777777" w:rsidR="00B8736F" w:rsidRDefault="00B8736F">
      <w:pPr>
        <w:rPr>
          <w:rFonts w:hint="eastAsia"/>
        </w:rPr>
      </w:pPr>
    </w:p>
    <w:p w14:paraId="180045AA" w14:textId="77777777" w:rsidR="00B8736F" w:rsidRDefault="00B8736F">
      <w:pPr>
        <w:rPr>
          <w:rFonts w:hint="eastAsia"/>
        </w:rPr>
      </w:pPr>
      <w:r>
        <w:rPr>
          <w:rFonts w:hint="eastAsia"/>
        </w:rPr>
        <w:t>现代社会的应用</w:t>
      </w:r>
    </w:p>
    <w:p w14:paraId="52ECB853" w14:textId="77777777" w:rsidR="00B8736F" w:rsidRDefault="00B8736F">
      <w:pPr>
        <w:rPr>
          <w:rFonts w:hint="eastAsia"/>
        </w:rPr>
      </w:pPr>
      <w:r>
        <w:rPr>
          <w:rFonts w:hint="eastAsia"/>
        </w:rPr>
        <w:t>进入现代社会，“转圜”的理念依然具有重要的现实意义。在快节奏的生活环境中，人们面临着各种各样的挑战和压力，如何灵活应对、调整心态成为关键。比如，在职场竞争日益激烈的今天，掌握转圜技巧有助于缓解紧张的人际关系，提高团队协作效率。同时，对于个人成长而言，理解并运用转圜之道能够帮助我们在面对挫折时迅速调整状态，寻找新的发展方向。</w:t>
      </w:r>
    </w:p>
    <w:p w14:paraId="5CAD7647" w14:textId="77777777" w:rsidR="00B8736F" w:rsidRDefault="00B8736F">
      <w:pPr>
        <w:rPr>
          <w:rFonts w:hint="eastAsia"/>
        </w:rPr>
      </w:pPr>
    </w:p>
    <w:p w14:paraId="52175325" w14:textId="77777777" w:rsidR="00B8736F" w:rsidRDefault="00B8736F">
      <w:pPr>
        <w:rPr>
          <w:rFonts w:hint="eastAsia"/>
        </w:rPr>
      </w:pPr>
      <w:r>
        <w:rPr>
          <w:rFonts w:hint="eastAsia"/>
        </w:rPr>
        <w:t>最后的总结</w:t>
      </w:r>
    </w:p>
    <w:p w14:paraId="47010466" w14:textId="77777777" w:rsidR="00B8736F" w:rsidRDefault="00B8736F">
      <w:pPr>
        <w:rPr>
          <w:rFonts w:hint="eastAsia"/>
        </w:rPr>
      </w:pPr>
      <w:r>
        <w:rPr>
          <w:rFonts w:hint="eastAsia"/>
        </w:rPr>
        <w:t>“转圜”的拼音虽然简单，但它背后所承载的文化价值和实用意义却不容小觑。无论是探究历史渊源，解读文化内涵，还是探讨现代社会中的应用，都让我们看到了这一概念的独特魅力。希望通过本文的介绍，能让更多人了解并重视“转圜”，在生活中加以运用，共同营造更加和谐美好的社会环境。</w:t>
      </w:r>
    </w:p>
    <w:p w14:paraId="1DD499A0" w14:textId="77777777" w:rsidR="00B8736F" w:rsidRDefault="00B8736F">
      <w:pPr>
        <w:rPr>
          <w:rFonts w:hint="eastAsia"/>
        </w:rPr>
      </w:pPr>
    </w:p>
    <w:p w14:paraId="70DDA16D" w14:textId="77777777" w:rsidR="00B8736F" w:rsidRDefault="00B8736F">
      <w:pPr>
        <w:rPr>
          <w:rFonts w:hint="eastAsia"/>
        </w:rPr>
      </w:pPr>
    </w:p>
    <w:p w14:paraId="2966837C" w14:textId="77777777" w:rsidR="00B8736F" w:rsidRDefault="00B87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E5B18" w14:textId="0186BF53" w:rsidR="00951043" w:rsidRDefault="00951043"/>
    <w:sectPr w:rsidR="0095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43"/>
    <w:rsid w:val="00951043"/>
    <w:rsid w:val="00A20F39"/>
    <w:rsid w:val="00B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74FED-98DD-4DDB-938E-7C4E9733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