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6103" w14:textId="77777777" w:rsidR="00065752" w:rsidRDefault="00065752">
      <w:pPr>
        <w:rPr>
          <w:rFonts w:hint="eastAsia"/>
        </w:rPr>
      </w:pPr>
      <w:r>
        <w:rPr>
          <w:rFonts w:hint="eastAsia"/>
        </w:rPr>
        <w:t>购销的拼音</w:t>
      </w:r>
    </w:p>
    <w:p w14:paraId="02386C97" w14:textId="77777777" w:rsidR="00065752" w:rsidRDefault="00065752">
      <w:pPr>
        <w:rPr>
          <w:rFonts w:hint="eastAsia"/>
        </w:rPr>
      </w:pPr>
      <w:r>
        <w:rPr>
          <w:rFonts w:hint="eastAsia"/>
        </w:rPr>
        <w:t>购销，拼音为“gòu xiāo”，是购买和销售两个商业行为的结合词。在现代商业活动中，购销活动是连接生产者与消费者的重要纽带，它不仅促进了商品和服务的流通，还对市场的供需平衡起着至关重要的作用。</w:t>
      </w:r>
    </w:p>
    <w:p w14:paraId="2FEE58DD" w14:textId="77777777" w:rsidR="00065752" w:rsidRDefault="00065752">
      <w:pPr>
        <w:rPr>
          <w:rFonts w:hint="eastAsia"/>
        </w:rPr>
      </w:pPr>
    </w:p>
    <w:p w14:paraId="0DE3B67B" w14:textId="77777777" w:rsidR="00065752" w:rsidRDefault="00065752">
      <w:pPr>
        <w:rPr>
          <w:rFonts w:hint="eastAsia"/>
        </w:rPr>
      </w:pPr>
      <w:r>
        <w:rPr>
          <w:rFonts w:hint="eastAsia"/>
        </w:rPr>
        <w:t>购销的基本概念</w:t>
      </w:r>
    </w:p>
    <w:p w14:paraId="671FADD4" w14:textId="77777777" w:rsidR="00065752" w:rsidRDefault="00065752">
      <w:pPr>
        <w:rPr>
          <w:rFonts w:hint="eastAsia"/>
        </w:rPr>
      </w:pPr>
      <w:r>
        <w:rPr>
          <w:rFonts w:hint="eastAsia"/>
        </w:rPr>
        <w:t>购销作为商业运作的核心环节之一，其涵盖的内容十分广泛。从字面意义上看，“购”指的是购买的行为，即企业或个人为了满足自身需求而进行的商品采购；而“销”则代表了销售过程，是指将商品或服务提供给最终用户的过程。通过购销活动，可以实现资源的有效配置，促进市场经济的发展。</w:t>
      </w:r>
    </w:p>
    <w:p w14:paraId="084F1426" w14:textId="77777777" w:rsidR="00065752" w:rsidRDefault="00065752">
      <w:pPr>
        <w:rPr>
          <w:rFonts w:hint="eastAsia"/>
        </w:rPr>
      </w:pPr>
    </w:p>
    <w:p w14:paraId="7D601AB1" w14:textId="77777777" w:rsidR="00065752" w:rsidRDefault="00065752">
      <w:pPr>
        <w:rPr>
          <w:rFonts w:hint="eastAsia"/>
        </w:rPr>
      </w:pPr>
      <w:r>
        <w:rPr>
          <w:rFonts w:hint="eastAsia"/>
        </w:rPr>
        <w:t>购销的重要性</w:t>
      </w:r>
    </w:p>
    <w:p w14:paraId="5C5918A0" w14:textId="77777777" w:rsidR="00065752" w:rsidRDefault="00065752">
      <w:pPr>
        <w:rPr>
          <w:rFonts w:hint="eastAsia"/>
        </w:rPr>
      </w:pPr>
      <w:r>
        <w:rPr>
          <w:rFonts w:hint="eastAsia"/>
        </w:rPr>
        <w:t>购销活动对于经济体系的健康运行至关重要。购销直接关系到市场供需状况的变化。有效的购销策略可以帮助企业降低成本、提高效益。购销还是推动技术进步和社会发展的重要动力，因为市场竞争促使企业不断创新，以满足消费者的多样化需求。</w:t>
      </w:r>
    </w:p>
    <w:p w14:paraId="2056AB7B" w14:textId="77777777" w:rsidR="00065752" w:rsidRDefault="00065752">
      <w:pPr>
        <w:rPr>
          <w:rFonts w:hint="eastAsia"/>
        </w:rPr>
      </w:pPr>
    </w:p>
    <w:p w14:paraId="0D098D6B" w14:textId="77777777" w:rsidR="00065752" w:rsidRDefault="00065752">
      <w:pPr>
        <w:rPr>
          <w:rFonts w:hint="eastAsia"/>
        </w:rPr>
      </w:pPr>
      <w:r>
        <w:rPr>
          <w:rFonts w:hint="eastAsia"/>
        </w:rPr>
        <w:t>购销中的挑战与对策</w:t>
      </w:r>
    </w:p>
    <w:p w14:paraId="36C2F538" w14:textId="77777777" w:rsidR="00065752" w:rsidRDefault="00065752">
      <w:pPr>
        <w:rPr>
          <w:rFonts w:hint="eastAsia"/>
        </w:rPr>
      </w:pPr>
      <w:r>
        <w:rPr>
          <w:rFonts w:hint="eastAsia"/>
        </w:rPr>
        <w:t>尽管购销活动为企业带来了诸多机遇，但也伴随着一定的风险和挑战。例如，市场价格波动可能影响企业的利润空间；供应链管理不善可能导致库存积压等问题。面对这些挑战，企业需要制定科学合理的购销计划，加强市场预测能力，同时建立灵活高效的供应链体系，以应对市场的不确定性。</w:t>
      </w:r>
    </w:p>
    <w:p w14:paraId="4F607D5C" w14:textId="77777777" w:rsidR="00065752" w:rsidRDefault="00065752">
      <w:pPr>
        <w:rPr>
          <w:rFonts w:hint="eastAsia"/>
        </w:rPr>
      </w:pPr>
    </w:p>
    <w:p w14:paraId="3D6550F5" w14:textId="77777777" w:rsidR="00065752" w:rsidRDefault="00065752">
      <w:pPr>
        <w:rPr>
          <w:rFonts w:hint="eastAsia"/>
        </w:rPr>
      </w:pPr>
      <w:r>
        <w:rPr>
          <w:rFonts w:hint="eastAsia"/>
        </w:rPr>
        <w:t>未来趋势</w:t>
      </w:r>
    </w:p>
    <w:p w14:paraId="058F6E26" w14:textId="77777777" w:rsidR="00065752" w:rsidRDefault="00065752">
      <w:pPr>
        <w:rPr>
          <w:rFonts w:hint="eastAsia"/>
        </w:rPr>
      </w:pPr>
      <w:r>
        <w:rPr>
          <w:rFonts w:hint="eastAsia"/>
        </w:rPr>
        <w:t>随着信息技术的快速发展，购销模式也在发生深刻变化。电子商务、大数据分析等新兴技术的应用使得购销活动更加便捷高效。未来，随着人工智能、区块链等前沿科技的进一步融合，购销领域有望迎来新的变革，这不仅能够提升交易效率，还将有助于构建更加透明公正的市场环境。</w:t>
      </w:r>
    </w:p>
    <w:p w14:paraId="7F193084" w14:textId="77777777" w:rsidR="00065752" w:rsidRDefault="00065752">
      <w:pPr>
        <w:rPr>
          <w:rFonts w:hint="eastAsia"/>
        </w:rPr>
      </w:pPr>
    </w:p>
    <w:p w14:paraId="053E7B2A" w14:textId="77777777" w:rsidR="00065752" w:rsidRDefault="00065752">
      <w:pPr>
        <w:rPr>
          <w:rFonts w:hint="eastAsia"/>
        </w:rPr>
      </w:pPr>
      <w:r>
        <w:rPr>
          <w:rFonts w:hint="eastAsia"/>
        </w:rPr>
        <w:t>最后的总结</w:t>
      </w:r>
    </w:p>
    <w:p w14:paraId="45C940AB" w14:textId="77777777" w:rsidR="00065752" w:rsidRDefault="00065752">
      <w:pPr>
        <w:rPr>
          <w:rFonts w:hint="eastAsia"/>
        </w:rPr>
      </w:pPr>
      <w:r>
        <w:rPr>
          <w:rFonts w:hint="eastAsia"/>
        </w:rPr>
        <w:t>购销（gòu xiāo）不仅是商品和服务流转的关键环节，也是推动经济发展的重要力量。了解并掌握购销知识，对企业来说具有重要意义。无论是传统行业还是新兴产业，都需要不断适应市场变化，优化购销策略，才能在激烈的市场竞争中立于不败之地。</w:t>
      </w:r>
    </w:p>
    <w:p w14:paraId="4DA70110" w14:textId="77777777" w:rsidR="00065752" w:rsidRDefault="00065752">
      <w:pPr>
        <w:rPr>
          <w:rFonts w:hint="eastAsia"/>
        </w:rPr>
      </w:pPr>
    </w:p>
    <w:p w14:paraId="38E04212" w14:textId="77777777" w:rsidR="00065752" w:rsidRDefault="00065752">
      <w:pPr>
        <w:rPr>
          <w:rFonts w:hint="eastAsia"/>
        </w:rPr>
      </w:pPr>
    </w:p>
    <w:p w14:paraId="5D9A54D2" w14:textId="77777777" w:rsidR="00065752" w:rsidRDefault="00065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C416D" w14:textId="3296C899" w:rsidR="001810BD" w:rsidRDefault="001810BD"/>
    <w:sectPr w:rsidR="00181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BD"/>
    <w:rsid w:val="00065752"/>
    <w:rsid w:val="001810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814E1-EC0F-4BE9-80BF-BD7E4304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