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8266A" w14:textId="77777777" w:rsidR="006A723F" w:rsidRDefault="006A723F">
      <w:pPr>
        <w:rPr>
          <w:rFonts w:hint="eastAsia"/>
        </w:rPr>
      </w:pPr>
      <w:r>
        <w:rPr>
          <w:rFonts w:hint="eastAsia"/>
        </w:rPr>
        <w:t>蜀道难第二段原文带拼音</w:t>
      </w:r>
    </w:p>
    <w:p w14:paraId="07E15784" w14:textId="77777777" w:rsidR="006A723F" w:rsidRDefault="006A723F">
      <w:pPr>
        <w:rPr>
          <w:rFonts w:hint="eastAsia"/>
        </w:rPr>
      </w:pPr>
      <w:r>
        <w:rPr>
          <w:rFonts w:hint="eastAsia"/>
        </w:rPr>
        <w:t>《蜀道难》是唐代大诗人李白创作的一首诗，此篇以其磅礴的气势、丰富的想象力和独特的艺术表现手法，成为中国古代文学宝库中的经典之作。第二段原文及拼音如下：</w:t>
      </w:r>
    </w:p>
    <w:p w14:paraId="3C2F4456" w14:textId="77777777" w:rsidR="006A723F" w:rsidRDefault="006A723F">
      <w:pPr>
        <w:rPr>
          <w:rFonts w:hint="eastAsia"/>
        </w:rPr>
      </w:pPr>
    </w:p>
    <w:p w14:paraId="24F3A4E5" w14:textId="77777777" w:rsidR="006A723F" w:rsidRDefault="006A723F">
      <w:pPr>
        <w:rPr>
          <w:rFonts w:hint="eastAsia"/>
        </w:rPr>
      </w:pPr>
      <w:r>
        <w:rPr>
          <w:rFonts w:hint="eastAsia"/>
        </w:rPr>
        <w:t>原文展示与拼音标注</w:t>
      </w:r>
    </w:p>
    <w:p w14:paraId="358EA5A8" w14:textId="77777777" w:rsidR="006A723F" w:rsidRDefault="006A723F">
      <w:pPr>
        <w:rPr>
          <w:rFonts w:hint="eastAsia"/>
        </w:rPr>
      </w:pPr>
      <w:r>
        <w:rPr>
          <w:rFonts w:hint="eastAsia"/>
        </w:rPr>
        <w:t>上有六龙回日之高标，下有冲波逆折之回川。黄鹤之飞尚不得过，猿猱欲度愁攀援。青泥何盘盘，百步九折萦岩峦。扪参历井仰胁息，以手抚膺坐长叹。</w:t>
      </w:r>
    </w:p>
    <w:p w14:paraId="121DD56E" w14:textId="77777777" w:rsidR="006A723F" w:rsidRDefault="006A723F">
      <w:pPr>
        <w:rPr>
          <w:rFonts w:hint="eastAsia"/>
        </w:rPr>
      </w:pPr>
    </w:p>
    <w:p w14:paraId="523CE5E3" w14:textId="77777777" w:rsidR="006A723F" w:rsidRDefault="006A723F">
      <w:pPr>
        <w:rPr>
          <w:rFonts w:hint="eastAsia"/>
        </w:rPr>
      </w:pPr>
      <w:r>
        <w:rPr>
          <w:rFonts w:hint="eastAsia"/>
        </w:rPr>
        <w:t>Shàng yǒu liù lóng huí rì zhī gāo biāo, xià yǒu chōng bō nì zhé zhī huí chuān. Huáng hè zhī fēi shàng bù dé guò, yuán náo yù dù chóu pān yuán. Qīng ní hé pán pán, bǎi bù jiǔ zhé yíng yán luán. Mén shēn lì jǐng yǎng xié xī, yǐ shǒu fǔ yīng zuò cháng tàn.</w:t>
      </w:r>
    </w:p>
    <w:p w14:paraId="52F6A95E" w14:textId="77777777" w:rsidR="006A723F" w:rsidRDefault="006A723F">
      <w:pPr>
        <w:rPr>
          <w:rFonts w:hint="eastAsia"/>
        </w:rPr>
      </w:pPr>
    </w:p>
    <w:p w14:paraId="4ABCAA5F" w14:textId="77777777" w:rsidR="006A723F" w:rsidRDefault="006A723F">
      <w:pPr>
        <w:rPr>
          <w:rFonts w:hint="eastAsia"/>
        </w:rPr>
      </w:pPr>
      <w:r>
        <w:rPr>
          <w:rFonts w:hint="eastAsia"/>
        </w:rPr>
        <w:t>文字解析与背景介绍</w:t>
      </w:r>
    </w:p>
    <w:p w14:paraId="5D8174C3" w14:textId="77777777" w:rsidR="006A723F" w:rsidRDefault="006A723F">
      <w:pPr>
        <w:rPr>
          <w:rFonts w:hint="eastAsia"/>
        </w:rPr>
      </w:pPr>
      <w:r>
        <w:rPr>
          <w:rFonts w:hint="eastAsia"/>
        </w:rPr>
        <w:t>在这段中，李白描绘了蜀道的险峻，通过“六龙回日”、“冲波逆折”等夸张的手法，展现了蜀地山势的雄伟壮观。其中，“黄鹤之飞尚不得过，猿猱欲度愁攀援”更是巧妙地运用对比，突出了蜀道之难行。这段文字不仅体现了李白诗歌的艺术特点，也反映了古代交通不便，人们在自然面前的无奈与敬畏。</w:t>
      </w:r>
    </w:p>
    <w:p w14:paraId="4490FE49" w14:textId="77777777" w:rsidR="006A723F" w:rsidRDefault="006A723F">
      <w:pPr>
        <w:rPr>
          <w:rFonts w:hint="eastAsia"/>
        </w:rPr>
      </w:pPr>
    </w:p>
    <w:p w14:paraId="5BB9E661" w14:textId="77777777" w:rsidR="006A723F" w:rsidRDefault="006A723F">
      <w:pPr>
        <w:rPr>
          <w:rFonts w:hint="eastAsia"/>
        </w:rPr>
      </w:pPr>
      <w:r>
        <w:rPr>
          <w:rFonts w:hint="eastAsia"/>
        </w:rPr>
        <w:t>文学价值与影响</w:t>
      </w:r>
    </w:p>
    <w:p w14:paraId="663B529C" w14:textId="77777777" w:rsidR="006A723F" w:rsidRDefault="006A723F">
      <w:pPr>
        <w:rPr>
          <w:rFonts w:hint="eastAsia"/>
        </w:rPr>
      </w:pPr>
      <w:r>
        <w:rPr>
          <w:rFonts w:hint="eastAsia"/>
        </w:rPr>
        <w:t>《蜀道难》作为一首极具代表性的山水诗，其文学价值不可忽视。它不仅描绘了自然风光，更表达了作者对人生道路艰难险阻的感悟。这首诗对于后世文人墨客产生了深远的影响，成为许多文学作品的灵感源泉。通过对蜀道的描述，李白成功地将自然景象与个人情感相结合，为读者呈现了一幅既真实又充满幻想的画面。</w:t>
      </w:r>
    </w:p>
    <w:p w14:paraId="1BC584EC" w14:textId="77777777" w:rsidR="006A723F" w:rsidRDefault="006A723F">
      <w:pPr>
        <w:rPr>
          <w:rFonts w:hint="eastAsia"/>
        </w:rPr>
      </w:pPr>
    </w:p>
    <w:p w14:paraId="39EA622E" w14:textId="77777777" w:rsidR="006A723F" w:rsidRDefault="006A723F">
      <w:pPr>
        <w:rPr>
          <w:rFonts w:hint="eastAsia"/>
        </w:rPr>
      </w:pPr>
      <w:r>
        <w:rPr>
          <w:rFonts w:hint="eastAsia"/>
        </w:rPr>
        <w:t>现代意义与启示</w:t>
      </w:r>
    </w:p>
    <w:p w14:paraId="61B6F859" w14:textId="77777777" w:rsidR="006A723F" w:rsidRDefault="006A723F">
      <w:pPr>
        <w:rPr>
          <w:rFonts w:hint="eastAsia"/>
        </w:rPr>
      </w:pPr>
      <w:r>
        <w:rPr>
          <w:rFonts w:hint="eastAsia"/>
        </w:rPr>
        <w:t>尽管时代变迁，《蜀道难》所蕴含的精神依然具有现实意义。现代社会中，我们同样面临着各种各样的挑战和困难，正如李白笔下的蜀道一样难以逾越。然而，正是这些挑战塑造了我们的意志和品格。从这首诗中我们可以汲取力量，勇敢面对生活中的重重难关，不断追求自己的理想和目标。</w:t>
      </w:r>
    </w:p>
    <w:p w14:paraId="2FD5EADC" w14:textId="77777777" w:rsidR="006A723F" w:rsidRDefault="006A723F">
      <w:pPr>
        <w:rPr>
          <w:rFonts w:hint="eastAsia"/>
        </w:rPr>
      </w:pPr>
    </w:p>
    <w:p w14:paraId="592D014A" w14:textId="77777777" w:rsidR="006A723F" w:rsidRDefault="006A723F">
      <w:pPr>
        <w:rPr>
          <w:rFonts w:hint="eastAsia"/>
        </w:rPr>
      </w:pPr>
    </w:p>
    <w:p w14:paraId="7E177DAB" w14:textId="77777777" w:rsidR="006A723F" w:rsidRDefault="006A723F">
      <w:pPr>
        <w:rPr>
          <w:rFonts w:hint="eastAsia"/>
        </w:rPr>
      </w:pPr>
      <w:r>
        <w:rPr>
          <w:rFonts w:hint="eastAsia"/>
        </w:rPr>
        <w:t>本文是由懂得生活网（dongdeshenghuo.com）为大家创作</w:t>
      </w:r>
    </w:p>
    <w:p w14:paraId="27CC8733" w14:textId="2E975152" w:rsidR="00833AE2" w:rsidRDefault="00833AE2"/>
    <w:sectPr w:rsidR="00833A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AE2"/>
    <w:rsid w:val="006A723F"/>
    <w:rsid w:val="00833AE2"/>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95C184-4B25-4DDB-8825-F0D33D5A4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3A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3A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3A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3A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3A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3A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3A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3A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3A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3A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3A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3A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3AE2"/>
    <w:rPr>
      <w:rFonts w:cstheme="majorBidi"/>
      <w:color w:val="2F5496" w:themeColor="accent1" w:themeShade="BF"/>
      <w:sz w:val="28"/>
      <w:szCs w:val="28"/>
    </w:rPr>
  </w:style>
  <w:style w:type="character" w:customStyle="1" w:styleId="50">
    <w:name w:val="标题 5 字符"/>
    <w:basedOn w:val="a0"/>
    <w:link w:val="5"/>
    <w:uiPriority w:val="9"/>
    <w:semiHidden/>
    <w:rsid w:val="00833AE2"/>
    <w:rPr>
      <w:rFonts w:cstheme="majorBidi"/>
      <w:color w:val="2F5496" w:themeColor="accent1" w:themeShade="BF"/>
      <w:sz w:val="24"/>
    </w:rPr>
  </w:style>
  <w:style w:type="character" w:customStyle="1" w:styleId="60">
    <w:name w:val="标题 6 字符"/>
    <w:basedOn w:val="a0"/>
    <w:link w:val="6"/>
    <w:uiPriority w:val="9"/>
    <w:semiHidden/>
    <w:rsid w:val="00833AE2"/>
    <w:rPr>
      <w:rFonts w:cstheme="majorBidi"/>
      <w:b/>
      <w:bCs/>
      <w:color w:val="2F5496" w:themeColor="accent1" w:themeShade="BF"/>
    </w:rPr>
  </w:style>
  <w:style w:type="character" w:customStyle="1" w:styleId="70">
    <w:name w:val="标题 7 字符"/>
    <w:basedOn w:val="a0"/>
    <w:link w:val="7"/>
    <w:uiPriority w:val="9"/>
    <w:semiHidden/>
    <w:rsid w:val="00833AE2"/>
    <w:rPr>
      <w:rFonts w:cstheme="majorBidi"/>
      <w:b/>
      <w:bCs/>
      <w:color w:val="595959" w:themeColor="text1" w:themeTint="A6"/>
    </w:rPr>
  </w:style>
  <w:style w:type="character" w:customStyle="1" w:styleId="80">
    <w:name w:val="标题 8 字符"/>
    <w:basedOn w:val="a0"/>
    <w:link w:val="8"/>
    <w:uiPriority w:val="9"/>
    <w:semiHidden/>
    <w:rsid w:val="00833AE2"/>
    <w:rPr>
      <w:rFonts w:cstheme="majorBidi"/>
      <w:color w:val="595959" w:themeColor="text1" w:themeTint="A6"/>
    </w:rPr>
  </w:style>
  <w:style w:type="character" w:customStyle="1" w:styleId="90">
    <w:name w:val="标题 9 字符"/>
    <w:basedOn w:val="a0"/>
    <w:link w:val="9"/>
    <w:uiPriority w:val="9"/>
    <w:semiHidden/>
    <w:rsid w:val="00833AE2"/>
    <w:rPr>
      <w:rFonts w:eastAsiaTheme="majorEastAsia" w:cstheme="majorBidi"/>
      <w:color w:val="595959" w:themeColor="text1" w:themeTint="A6"/>
    </w:rPr>
  </w:style>
  <w:style w:type="paragraph" w:styleId="a3">
    <w:name w:val="Title"/>
    <w:basedOn w:val="a"/>
    <w:next w:val="a"/>
    <w:link w:val="a4"/>
    <w:uiPriority w:val="10"/>
    <w:qFormat/>
    <w:rsid w:val="00833A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3A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3A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3A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3AE2"/>
    <w:pPr>
      <w:spacing w:before="160"/>
      <w:jc w:val="center"/>
    </w:pPr>
    <w:rPr>
      <w:i/>
      <w:iCs/>
      <w:color w:val="404040" w:themeColor="text1" w:themeTint="BF"/>
    </w:rPr>
  </w:style>
  <w:style w:type="character" w:customStyle="1" w:styleId="a8">
    <w:name w:val="引用 字符"/>
    <w:basedOn w:val="a0"/>
    <w:link w:val="a7"/>
    <w:uiPriority w:val="29"/>
    <w:rsid w:val="00833AE2"/>
    <w:rPr>
      <w:i/>
      <w:iCs/>
      <w:color w:val="404040" w:themeColor="text1" w:themeTint="BF"/>
    </w:rPr>
  </w:style>
  <w:style w:type="paragraph" w:styleId="a9">
    <w:name w:val="List Paragraph"/>
    <w:basedOn w:val="a"/>
    <w:uiPriority w:val="34"/>
    <w:qFormat/>
    <w:rsid w:val="00833AE2"/>
    <w:pPr>
      <w:ind w:left="720"/>
      <w:contextualSpacing/>
    </w:pPr>
  </w:style>
  <w:style w:type="character" w:styleId="aa">
    <w:name w:val="Intense Emphasis"/>
    <w:basedOn w:val="a0"/>
    <w:uiPriority w:val="21"/>
    <w:qFormat/>
    <w:rsid w:val="00833AE2"/>
    <w:rPr>
      <w:i/>
      <w:iCs/>
      <w:color w:val="2F5496" w:themeColor="accent1" w:themeShade="BF"/>
    </w:rPr>
  </w:style>
  <w:style w:type="paragraph" w:styleId="ab">
    <w:name w:val="Intense Quote"/>
    <w:basedOn w:val="a"/>
    <w:next w:val="a"/>
    <w:link w:val="ac"/>
    <w:uiPriority w:val="30"/>
    <w:qFormat/>
    <w:rsid w:val="00833A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3AE2"/>
    <w:rPr>
      <w:i/>
      <w:iCs/>
      <w:color w:val="2F5496" w:themeColor="accent1" w:themeShade="BF"/>
    </w:rPr>
  </w:style>
  <w:style w:type="character" w:styleId="ad">
    <w:name w:val="Intense Reference"/>
    <w:basedOn w:val="a0"/>
    <w:uiPriority w:val="32"/>
    <w:qFormat/>
    <w:rsid w:val="00833A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2025-03-01T14:41:00Z</dcterms:created>
  <dcterms:modified xsi:type="dcterms:W3CDTF">2025-03-01T14:41:00Z</dcterms:modified>
</cp:coreProperties>
</file>