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0E37" w14:textId="77777777" w:rsidR="005577A8" w:rsidRDefault="005577A8">
      <w:pPr>
        <w:rPr>
          <w:rFonts w:hint="eastAsia"/>
        </w:rPr>
      </w:pPr>
      <w:r>
        <w:rPr>
          <w:rFonts w:hint="eastAsia"/>
        </w:rPr>
        <w:t>站如松,坐如钟,行如风,卧如弓的拼音怎么写</w:t>
      </w:r>
    </w:p>
    <w:p w14:paraId="3CD9E31B" w14:textId="77777777" w:rsidR="005577A8" w:rsidRDefault="005577A8">
      <w:pPr>
        <w:rPr>
          <w:rFonts w:hint="eastAsia"/>
        </w:rPr>
      </w:pPr>
      <w:r>
        <w:rPr>
          <w:rFonts w:hint="eastAsia"/>
        </w:rPr>
        <w:t>站如松，坐如钟，行如风，卧如弓这句话源自中国古代对于一个人举止姿态的要求和描述。这句话通过自然界的形象比喻人的行为规范，寓意深远。接下来，我们分别来了解这四个成语的拼音。</w:t>
      </w:r>
    </w:p>
    <w:p w14:paraId="74838BDE" w14:textId="77777777" w:rsidR="005577A8" w:rsidRDefault="005577A8">
      <w:pPr>
        <w:rPr>
          <w:rFonts w:hint="eastAsia"/>
        </w:rPr>
      </w:pPr>
    </w:p>
    <w:p w14:paraId="26B0974E" w14:textId="77777777" w:rsidR="005577A8" w:rsidRDefault="005577A8">
      <w:pPr>
        <w:rPr>
          <w:rFonts w:hint="eastAsia"/>
        </w:rPr>
      </w:pPr>
      <w:r>
        <w:rPr>
          <w:rFonts w:hint="eastAsia"/>
        </w:rPr>
        <w:t>站如松(zhàn rú sōng)</w:t>
      </w:r>
    </w:p>
    <w:p w14:paraId="0067835A" w14:textId="77777777" w:rsidR="005577A8" w:rsidRDefault="005577A8">
      <w:pPr>
        <w:rPr>
          <w:rFonts w:hint="eastAsia"/>
        </w:rPr>
      </w:pPr>
      <w:r>
        <w:rPr>
          <w:rFonts w:hint="eastAsia"/>
        </w:rPr>
        <w:t>“站如松”的拼音是“zhàn rú sōng”。这里的“站”指的是站立，“如”表示如同、好似的意思，而“松”则是指松树。松树在中国文化中象征着坚韧不拔和正直，所以“站如松”意在提醒人们站立时要像松树一样挺拔、稳重，展现出一种积极向上的精神风貌。</w:t>
      </w:r>
    </w:p>
    <w:p w14:paraId="5040B9D4" w14:textId="77777777" w:rsidR="005577A8" w:rsidRDefault="005577A8">
      <w:pPr>
        <w:rPr>
          <w:rFonts w:hint="eastAsia"/>
        </w:rPr>
      </w:pPr>
    </w:p>
    <w:p w14:paraId="1F4D61DF" w14:textId="77777777" w:rsidR="005577A8" w:rsidRDefault="005577A8">
      <w:pPr>
        <w:rPr>
          <w:rFonts w:hint="eastAsia"/>
        </w:rPr>
      </w:pPr>
      <w:r>
        <w:rPr>
          <w:rFonts w:hint="eastAsia"/>
        </w:rPr>
        <w:t>坐如钟(zuò rú zhōng)</w:t>
      </w:r>
    </w:p>
    <w:p w14:paraId="66B29C14" w14:textId="77777777" w:rsidR="005577A8" w:rsidRDefault="005577A8">
      <w:pPr>
        <w:rPr>
          <w:rFonts w:hint="eastAsia"/>
        </w:rPr>
      </w:pPr>
      <w:r>
        <w:rPr>
          <w:rFonts w:hint="eastAsia"/>
        </w:rPr>
        <w:t>“坐如钟”的拼音为“zuò rú zhōng”，其中“坐”表示坐着的姿态，“钟”在这里是指古代的大钟。这种大钟底部宽大，顶部相对较小，给人以沉稳、庄重的感觉。“坐如钟”旨在教导我们在坐着的时候应当保持身体端正，给人一种安定、沉稳的印象。</w:t>
      </w:r>
    </w:p>
    <w:p w14:paraId="33256CC9" w14:textId="77777777" w:rsidR="005577A8" w:rsidRDefault="005577A8">
      <w:pPr>
        <w:rPr>
          <w:rFonts w:hint="eastAsia"/>
        </w:rPr>
      </w:pPr>
    </w:p>
    <w:p w14:paraId="3464D3E0" w14:textId="77777777" w:rsidR="005577A8" w:rsidRDefault="005577A8">
      <w:pPr>
        <w:rPr>
          <w:rFonts w:hint="eastAsia"/>
        </w:rPr>
      </w:pPr>
      <w:r>
        <w:rPr>
          <w:rFonts w:hint="eastAsia"/>
        </w:rPr>
        <w:t>行如风(xíng rú fēng)</w:t>
      </w:r>
    </w:p>
    <w:p w14:paraId="5505F515" w14:textId="77777777" w:rsidR="005577A8" w:rsidRDefault="005577A8">
      <w:pPr>
        <w:rPr>
          <w:rFonts w:hint="eastAsia"/>
        </w:rPr>
      </w:pPr>
      <w:r>
        <w:rPr>
          <w:rFonts w:hint="eastAsia"/>
        </w:rPr>
        <w:t>“行如风”的拼音是“xíng rú fēng”。这里，“行”指的是行走的动作，“风”则代表了轻快、流畅。这句话形容一个人走路的姿态应该像风一样轻盈、敏捷，既显得活力四射又不失优雅。它鼓励人们在生活中行动迅速但不慌乱，保持节奏感。</w:t>
      </w:r>
    </w:p>
    <w:p w14:paraId="45EBC403" w14:textId="77777777" w:rsidR="005577A8" w:rsidRDefault="005577A8">
      <w:pPr>
        <w:rPr>
          <w:rFonts w:hint="eastAsia"/>
        </w:rPr>
      </w:pPr>
    </w:p>
    <w:p w14:paraId="1882EEA1" w14:textId="77777777" w:rsidR="005577A8" w:rsidRDefault="005577A8">
      <w:pPr>
        <w:rPr>
          <w:rFonts w:hint="eastAsia"/>
        </w:rPr>
      </w:pPr>
      <w:r>
        <w:rPr>
          <w:rFonts w:hint="eastAsia"/>
        </w:rPr>
        <w:t>卧如弓(wò rú gōng)</w:t>
      </w:r>
    </w:p>
    <w:p w14:paraId="6B69EEC1" w14:textId="77777777" w:rsidR="005577A8" w:rsidRDefault="005577A8">
      <w:pPr>
        <w:rPr>
          <w:rFonts w:hint="eastAsia"/>
        </w:rPr>
      </w:pPr>
      <w:r>
        <w:rPr>
          <w:rFonts w:hint="eastAsia"/>
        </w:rPr>
        <w:t>“卧如弓”的拼音为“wò rú gōng”。在这句话中，“卧”指的是躺卧，“弓”即弓箭的弓，形状弯曲。此句意在说明人在休息或睡觉时，身体应像一张弓那样适度弯曲，这样有助于身体放松，达到更好的休息效果。同时，这也体现了古人对于生活细节的关注以及对人体工学原理的一种朴素理解。</w:t>
      </w:r>
    </w:p>
    <w:p w14:paraId="4A5287D1" w14:textId="77777777" w:rsidR="005577A8" w:rsidRDefault="005577A8">
      <w:pPr>
        <w:rPr>
          <w:rFonts w:hint="eastAsia"/>
        </w:rPr>
      </w:pPr>
    </w:p>
    <w:p w14:paraId="0B53A044" w14:textId="77777777" w:rsidR="005577A8" w:rsidRDefault="005577A8">
      <w:pPr>
        <w:rPr>
          <w:rFonts w:hint="eastAsia"/>
        </w:rPr>
      </w:pPr>
    </w:p>
    <w:p w14:paraId="5927D457" w14:textId="77777777" w:rsidR="005577A8" w:rsidRDefault="005577A8">
      <w:pPr>
        <w:rPr>
          <w:rFonts w:hint="eastAsia"/>
        </w:rPr>
      </w:pPr>
      <w:r>
        <w:rPr>
          <w:rFonts w:hint="eastAsia"/>
        </w:rPr>
        <w:t>本文是由懂得生活网（dongdeshenghuo.com）为大家创作</w:t>
      </w:r>
    </w:p>
    <w:p w14:paraId="59EE5C3E" w14:textId="2237FE69" w:rsidR="00E7056A" w:rsidRDefault="00E7056A"/>
    <w:sectPr w:rsidR="00E70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6A"/>
    <w:rsid w:val="005577A8"/>
    <w:rsid w:val="00A20F39"/>
    <w:rsid w:val="00E7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29C0D-6F0E-4240-A9CA-93D84DF5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56A"/>
    <w:rPr>
      <w:rFonts w:cstheme="majorBidi"/>
      <w:color w:val="2F5496" w:themeColor="accent1" w:themeShade="BF"/>
      <w:sz w:val="28"/>
      <w:szCs w:val="28"/>
    </w:rPr>
  </w:style>
  <w:style w:type="character" w:customStyle="1" w:styleId="50">
    <w:name w:val="标题 5 字符"/>
    <w:basedOn w:val="a0"/>
    <w:link w:val="5"/>
    <w:uiPriority w:val="9"/>
    <w:semiHidden/>
    <w:rsid w:val="00E7056A"/>
    <w:rPr>
      <w:rFonts w:cstheme="majorBidi"/>
      <w:color w:val="2F5496" w:themeColor="accent1" w:themeShade="BF"/>
      <w:sz w:val="24"/>
    </w:rPr>
  </w:style>
  <w:style w:type="character" w:customStyle="1" w:styleId="60">
    <w:name w:val="标题 6 字符"/>
    <w:basedOn w:val="a0"/>
    <w:link w:val="6"/>
    <w:uiPriority w:val="9"/>
    <w:semiHidden/>
    <w:rsid w:val="00E7056A"/>
    <w:rPr>
      <w:rFonts w:cstheme="majorBidi"/>
      <w:b/>
      <w:bCs/>
      <w:color w:val="2F5496" w:themeColor="accent1" w:themeShade="BF"/>
    </w:rPr>
  </w:style>
  <w:style w:type="character" w:customStyle="1" w:styleId="70">
    <w:name w:val="标题 7 字符"/>
    <w:basedOn w:val="a0"/>
    <w:link w:val="7"/>
    <w:uiPriority w:val="9"/>
    <w:semiHidden/>
    <w:rsid w:val="00E7056A"/>
    <w:rPr>
      <w:rFonts w:cstheme="majorBidi"/>
      <w:b/>
      <w:bCs/>
      <w:color w:val="595959" w:themeColor="text1" w:themeTint="A6"/>
    </w:rPr>
  </w:style>
  <w:style w:type="character" w:customStyle="1" w:styleId="80">
    <w:name w:val="标题 8 字符"/>
    <w:basedOn w:val="a0"/>
    <w:link w:val="8"/>
    <w:uiPriority w:val="9"/>
    <w:semiHidden/>
    <w:rsid w:val="00E7056A"/>
    <w:rPr>
      <w:rFonts w:cstheme="majorBidi"/>
      <w:color w:val="595959" w:themeColor="text1" w:themeTint="A6"/>
    </w:rPr>
  </w:style>
  <w:style w:type="character" w:customStyle="1" w:styleId="90">
    <w:name w:val="标题 9 字符"/>
    <w:basedOn w:val="a0"/>
    <w:link w:val="9"/>
    <w:uiPriority w:val="9"/>
    <w:semiHidden/>
    <w:rsid w:val="00E7056A"/>
    <w:rPr>
      <w:rFonts w:eastAsiaTheme="majorEastAsia" w:cstheme="majorBidi"/>
      <w:color w:val="595959" w:themeColor="text1" w:themeTint="A6"/>
    </w:rPr>
  </w:style>
  <w:style w:type="paragraph" w:styleId="a3">
    <w:name w:val="Title"/>
    <w:basedOn w:val="a"/>
    <w:next w:val="a"/>
    <w:link w:val="a4"/>
    <w:uiPriority w:val="10"/>
    <w:qFormat/>
    <w:rsid w:val="00E70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56A"/>
    <w:pPr>
      <w:spacing w:before="160"/>
      <w:jc w:val="center"/>
    </w:pPr>
    <w:rPr>
      <w:i/>
      <w:iCs/>
      <w:color w:val="404040" w:themeColor="text1" w:themeTint="BF"/>
    </w:rPr>
  </w:style>
  <w:style w:type="character" w:customStyle="1" w:styleId="a8">
    <w:name w:val="引用 字符"/>
    <w:basedOn w:val="a0"/>
    <w:link w:val="a7"/>
    <w:uiPriority w:val="29"/>
    <w:rsid w:val="00E7056A"/>
    <w:rPr>
      <w:i/>
      <w:iCs/>
      <w:color w:val="404040" w:themeColor="text1" w:themeTint="BF"/>
    </w:rPr>
  </w:style>
  <w:style w:type="paragraph" w:styleId="a9">
    <w:name w:val="List Paragraph"/>
    <w:basedOn w:val="a"/>
    <w:uiPriority w:val="34"/>
    <w:qFormat/>
    <w:rsid w:val="00E7056A"/>
    <w:pPr>
      <w:ind w:left="720"/>
      <w:contextualSpacing/>
    </w:pPr>
  </w:style>
  <w:style w:type="character" w:styleId="aa">
    <w:name w:val="Intense Emphasis"/>
    <w:basedOn w:val="a0"/>
    <w:uiPriority w:val="21"/>
    <w:qFormat/>
    <w:rsid w:val="00E7056A"/>
    <w:rPr>
      <w:i/>
      <w:iCs/>
      <w:color w:val="2F5496" w:themeColor="accent1" w:themeShade="BF"/>
    </w:rPr>
  </w:style>
  <w:style w:type="paragraph" w:styleId="ab">
    <w:name w:val="Intense Quote"/>
    <w:basedOn w:val="a"/>
    <w:next w:val="a"/>
    <w:link w:val="ac"/>
    <w:uiPriority w:val="30"/>
    <w:qFormat/>
    <w:rsid w:val="00E70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56A"/>
    <w:rPr>
      <w:i/>
      <w:iCs/>
      <w:color w:val="2F5496" w:themeColor="accent1" w:themeShade="BF"/>
    </w:rPr>
  </w:style>
  <w:style w:type="character" w:styleId="ad">
    <w:name w:val="Intense Reference"/>
    <w:basedOn w:val="a0"/>
    <w:uiPriority w:val="32"/>
    <w:qFormat/>
    <w:rsid w:val="00E70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