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E79D" w14:textId="77777777" w:rsidR="006208B7" w:rsidRDefault="006208B7">
      <w:pPr>
        <w:rPr>
          <w:rFonts w:hint="eastAsia"/>
        </w:rPr>
      </w:pPr>
      <w:r>
        <w:rPr>
          <w:rFonts w:hint="eastAsia"/>
        </w:rPr>
        <w:t>砧板上的鱼肉的拼音：zhēn bǎn shàng de yú ròu</w:t>
      </w:r>
    </w:p>
    <w:p w14:paraId="635B1867" w14:textId="77777777" w:rsidR="006208B7" w:rsidRDefault="006208B7">
      <w:pPr>
        <w:rPr>
          <w:rFonts w:hint="eastAsia"/>
        </w:rPr>
      </w:pPr>
      <w:r>
        <w:rPr>
          <w:rFonts w:hint="eastAsia"/>
        </w:rPr>
        <w:t>在日常生活中，“砧板上的鱼肉”不仅是一道常见的食材准备场景，更是一种文化符号。它象征着烹饪艺术的基础步骤，同时也是家庭厨房中不可或缺的一部分。当我们提到“砧板上的鱼肉”，它的拼音为“zhēn bǎn shàng de yú ròu”。这一简单的发音背后，却蕴含着丰富的意义与情感。</w:t>
      </w:r>
    </w:p>
    <w:p w14:paraId="57DA9450" w14:textId="77777777" w:rsidR="006208B7" w:rsidRDefault="006208B7">
      <w:pPr>
        <w:rPr>
          <w:rFonts w:hint="eastAsia"/>
        </w:rPr>
      </w:pPr>
    </w:p>
    <w:p w14:paraId="6A11D39F" w14:textId="77777777" w:rsidR="006208B7" w:rsidRDefault="006208B7">
      <w:pPr>
        <w:rPr>
          <w:rFonts w:hint="eastAsia"/>
        </w:rPr>
      </w:pPr>
      <w:r>
        <w:rPr>
          <w:rFonts w:hint="eastAsia"/>
        </w:rPr>
        <w:t>鱼肉的文化价值</w:t>
      </w:r>
    </w:p>
    <w:p w14:paraId="50E565EB" w14:textId="77777777" w:rsidR="006208B7" w:rsidRDefault="006208B7">
      <w:pPr>
        <w:rPr>
          <w:rFonts w:hint="eastAsia"/>
        </w:rPr>
      </w:pPr>
      <w:r>
        <w:rPr>
          <w:rFonts w:hint="eastAsia"/>
        </w:rPr>
        <w:t>鱼在中国传统文化中具有特殊的地位。无论是年节餐桌上的整鱼，还是日常菜肴中的鱼片、鱼块，鱼都承载着人们对美好生活的向往。“年年有余”的寓意使得鱼成为节日庆典中必不可少的食材。而将鱼肉切片、切块的过程，则是厨师技艺的一种展现。在这个过程中，砧板作为工具，见证了从原始食材到美味佳肴的转变。</w:t>
      </w:r>
    </w:p>
    <w:p w14:paraId="5C7B9839" w14:textId="77777777" w:rsidR="006208B7" w:rsidRDefault="006208B7">
      <w:pPr>
        <w:rPr>
          <w:rFonts w:hint="eastAsia"/>
        </w:rPr>
      </w:pPr>
    </w:p>
    <w:p w14:paraId="64408A2D" w14:textId="77777777" w:rsidR="006208B7" w:rsidRDefault="006208B7">
      <w:pPr>
        <w:rPr>
          <w:rFonts w:hint="eastAsia"/>
        </w:rPr>
      </w:pPr>
      <w:r>
        <w:rPr>
          <w:rFonts w:hint="eastAsia"/>
        </w:rPr>
        <w:t>如何挑选和处理鱼肉</w:t>
      </w:r>
    </w:p>
    <w:p w14:paraId="2CAF70D8" w14:textId="77777777" w:rsidR="006208B7" w:rsidRDefault="006208B7">
      <w:pPr>
        <w:rPr>
          <w:rFonts w:hint="eastAsia"/>
        </w:rPr>
      </w:pPr>
      <w:r>
        <w:rPr>
          <w:rFonts w:hint="eastAsia"/>
        </w:rPr>
        <w:t>在购买鱼时，新鲜度是最关键的因素。观察鱼的眼睛是否明亮、鳞片是否紧贴身体以及鱼肉是否有弹性，都是判断鱼是否新鲜的重要标准。回到家后，清洗鱼并去除内脏是第一步。接下来，在砧板上将鱼肉切成适合烹饪的形状，则需要一定的技巧。刀工的好坏直接影响到最终菜品的口感和美观程度。</w:t>
      </w:r>
    </w:p>
    <w:p w14:paraId="5911B53A" w14:textId="77777777" w:rsidR="006208B7" w:rsidRDefault="006208B7">
      <w:pPr>
        <w:rPr>
          <w:rFonts w:hint="eastAsia"/>
        </w:rPr>
      </w:pPr>
    </w:p>
    <w:p w14:paraId="347F335B" w14:textId="77777777" w:rsidR="006208B7" w:rsidRDefault="006208B7">
      <w:pPr>
        <w:rPr>
          <w:rFonts w:hint="eastAsia"/>
        </w:rPr>
      </w:pPr>
      <w:r>
        <w:rPr>
          <w:rFonts w:hint="eastAsia"/>
        </w:rPr>
        <w:t>砧板的选择与保养</w:t>
      </w:r>
    </w:p>
    <w:p w14:paraId="0DE2FBF2" w14:textId="77777777" w:rsidR="006208B7" w:rsidRDefault="006208B7">
      <w:pPr>
        <w:rPr>
          <w:rFonts w:hint="eastAsia"/>
        </w:rPr>
      </w:pPr>
      <w:r>
        <w:rPr>
          <w:rFonts w:hint="eastAsia"/>
        </w:rPr>
        <w:t>对于“砧板上的鱼肉”来说，砧板本身的选择也至关重要。木质砧板因其天然纹理和良好的耐用性而备受青睐，但需要注意的是，木材质地较软，容易吸附食物的味道。因此，使用后应及时清洗，并定期进行消毒和保养。塑料砧板则相对轻便且易于清洁，但长期使用可能会产生划痕，成为细菌滋生的温床。选择合适的砧板不仅能提升切割体验，还能确保食品安全。</w:t>
      </w:r>
    </w:p>
    <w:p w14:paraId="7E32B1B9" w14:textId="77777777" w:rsidR="006208B7" w:rsidRDefault="006208B7">
      <w:pPr>
        <w:rPr>
          <w:rFonts w:hint="eastAsia"/>
        </w:rPr>
      </w:pPr>
    </w:p>
    <w:p w14:paraId="160B7991" w14:textId="77777777" w:rsidR="006208B7" w:rsidRDefault="006208B7">
      <w:pPr>
        <w:rPr>
          <w:rFonts w:hint="eastAsia"/>
        </w:rPr>
      </w:pPr>
      <w:r>
        <w:rPr>
          <w:rFonts w:hint="eastAsia"/>
        </w:rPr>
        <w:t>鱼肉的烹饪方式</w:t>
      </w:r>
    </w:p>
    <w:p w14:paraId="2E98A828" w14:textId="77777777" w:rsidR="006208B7" w:rsidRDefault="006208B7">
      <w:pPr>
        <w:rPr>
          <w:rFonts w:hint="eastAsia"/>
        </w:rPr>
      </w:pPr>
      <w:r>
        <w:rPr>
          <w:rFonts w:hint="eastAsia"/>
        </w:rPr>
        <w:t>鱼肉的烹饪方法多种多样，从清蒸到红烧，再到煎炸，每一种方式都能带来不同的风味。在砧板上处理鱼肉时，厨师可以根据菜式的需要选择切片、切块或剁碎。例如，制作刺身需要极薄的鱼片，而炖汤则更适合大块鱼肉。通过不同的切割手法，鱼肉可以展现出其独特的质地和味道。</w:t>
      </w:r>
    </w:p>
    <w:p w14:paraId="5E43958E" w14:textId="77777777" w:rsidR="006208B7" w:rsidRDefault="006208B7">
      <w:pPr>
        <w:rPr>
          <w:rFonts w:hint="eastAsia"/>
        </w:rPr>
      </w:pPr>
    </w:p>
    <w:p w14:paraId="1B1DF9E7" w14:textId="77777777" w:rsidR="006208B7" w:rsidRDefault="006208B7">
      <w:pPr>
        <w:rPr>
          <w:rFonts w:hint="eastAsia"/>
        </w:rPr>
      </w:pPr>
      <w:r>
        <w:rPr>
          <w:rFonts w:hint="eastAsia"/>
        </w:rPr>
        <w:t>最后的总结</w:t>
      </w:r>
    </w:p>
    <w:p w14:paraId="32E98B4A" w14:textId="77777777" w:rsidR="006208B7" w:rsidRDefault="006208B7">
      <w:pPr>
        <w:rPr>
          <w:rFonts w:hint="eastAsia"/>
        </w:rPr>
      </w:pPr>
      <w:r>
        <w:rPr>
          <w:rFonts w:hint="eastAsia"/>
        </w:rPr>
        <w:t>“砧板上的鱼肉”不仅仅是一个简单的烹饪过程，更是对生活态度的一种表达。从选材到处理，再到烹饪，每一个环节都体现了人们对美食的热爱与追求。而“zhēn bǎn shàng de yú ròu”这组拼音，也成为连接语言与文化的桥梁，让我们更加深刻地理解这份平凡中的不凡。</w:t>
      </w:r>
    </w:p>
    <w:p w14:paraId="17056596" w14:textId="77777777" w:rsidR="006208B7" w:rsidRDefault="006208B7">
      <w:pPr>
        <w:rPr>
          <w:rFonts w:hint="eastAsia"/>
        </w:rPr>
      </w:pPr>
    </w:p>
    <w:p w14:paraId="1943C3F8" w14:textId="77777777" w:rsidR="006208B7" w:rsidRDefault="00620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7152A" w14:textId="4516DDB2" w:rsidR="008F0438" w:rsidRDefault="008F0438"/>
    <w:sectPr w:rsidR="008F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8"/>
    <w:rsid w:val="006208B7"/>
    <w:rsid w:val="008F04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F16FB-C7F3-42B9-865A-A1088F57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