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7A47" w14:textId="77777777" w:rsidR="0032148E" w:rsidRDefault="0032148E">
      <w:pPr>
        <w:rPr>
          <w:rFonts w:hint="eastAsia"/>
        </w:rPr>
      </w:pPr>
      <w:r>
        <w:rPr>
          <w:rFonts w:hint="eastAsia"/>
        </w:rPr>
        <w:t>瞻仰的拼音</w:t>
      </w:r>
    </w:p>
    <w:p w14:paraId="4DB0D55A" w14:textId="77777777" w:rsidR="0032148E" w:rsidRDefault="0032148E">
      <w:pPr>
        <w:rPr>
          <w:rFonts w:hint="eastAsia"/>
        </w:rPr>
      </w:pPr>
      <w:r>
        <w:rPr>
          <w:rFonts w:hint="eastAsia"/>
        </w:rPr>
        <w:t>瞻仰，读作“zhān yǎng”，是一个充满敬意与深情的词汇。它不仅表达了对某人或某物的崇敬之情，还包含了仔细观看、认真思考的意思。瞻仰的行为往往发生在人们面对历史伟人、英雄烈士或是神圣之地时，是一种精神上的交流和心灵深处的触动。</w:t>
      </w:r>
    </w:p>
    <w:p w14:paraId="556F0A5A" w14:textId="77777777" w:rsidR="0032148E" w:rsidRDefault="0032148E">
      <w:pPr>
        <w:rPr>
          <w:rFonts w:hint="eastAsia"/>
        </w:rPr>
      </w:pPr>
    </w:p>
    <w:p w14:paraId="64884917" w14:textId="77777777" w:rsidR="0032148E" w:rsidRDefault="0032148E">
      <w:pPr>
        <w:rPr>
          <w:rFonts w:hint="eastAsia"/>
        </w:rPr>
      </w:pPr>
      <w:r>
        <w:rPr>
          <w:rFonts w:hint="eastAsia"/>
        </w:rPr>
        <w:t>瞻仰的历史渊源</w:t>
      </w:r>
    </w:p>
    <w:p w14:paraId="4A70D0AC" w14:textId="77777777" w:rsidR="0032148E" w:rsidRDefault="0032148E">
      <w:pPr>
        <w:rPr>
          <w:rFonts w:hint="eastAsia"/>
        </w:rPr>
      </w:pPr>
      <w:r>
        <w:rPr>
          <w:rFonts w:hint="eastAsia"/>
        </w:rPr>
        <w:t>在中国悠久的文化传统中，“瞻仰”一词有着深厚的历史背景。从古代开始，人们就习惯于在重要的节日或纪念日前往祠堂、寺庙等地方，表达对先辈或神灵的尊敬。这种行为不仅是对传统的尊重，也是对个人信仰的一种体现。随着时间的发展，瞻仰的对象逐渐扩展到对国家英雄、革命烈士以及杰出人物的纪念，成为了传承文化、铭记历史的重要方式。</w:t>
      </w:r>
    </w:p>
    <w:p w14:paraId="205DCDD1" w14:textId="77777777" w:rsidR="0032148E" w:rsidRDefault="0032148E">
      <w:pPr>
        <w:rPr>
          <w:rFonts w:hint="eastAsia"/>
        </w:rPr>
      </w:pPr>
    </w:p>
    <w:p w14:paraId="239FBB82" w14:textId="77777777" w:rsidR="0032148E" w:rsidRDefault="0032148E">
      <w:pPr>
        <w:rPr>
          <w:rFonts w:hint="eastAsia"/>
        </w:rPr>
      </w:pPr>
      <w:r>
        <w:rPr>
          <w:rFonts w:hint="eastAsia"/>
        </w:rPr>
        <w:t>瞻仰的意义与价值</w:t>
      </w:r>
    </w:p>
    <w:p w14:paraId="2BABBFF2" w14:textId="77777777" w:rsidR="0032148E" w:rsidRDefault="0032148E">
      <w:pPr>
        <w:rPr>
          <w:rFonts w:hint="eastAsia"/>
        </w:rPr>
      </w:pPr>
      <w:r>
        <w:rPr>
          <w:rFonts w:hint="eastAsia"/>
        </w:rPr>
        <w:t>瞻仰的过程是对历史的一次回顾，更是对自我内心世界的一次深刻审视。通过瞻仰，我们能够更加清晰地认识到自己的根在哪里，明白那些为今天的和平与发展付出巨大牺牲的人们的重要性。同时，瞻仰也是一种学习的过程，它鼓励着每一个人去继承并发扬先辈们的优秀品质，勇敢地面对生活中的挑战。</w:t>
      </w:r>
    </w:p>
    <w:p w14:paraId="5B6DB1D4" w14:textId="77777777" w:rsidR="0032148E" w:rsidRDefault="0032148E">
      <w:pPr>
        <w:rPr>
          <w:rFonts w:hint="eastAsia"/>
        </w:rPr>
      </w:pPr>
    </w:p>
    <w:p w14:paraId="7152D7CF" w14:textId="77777777" w:rsidR="0032148E" w:rsidRDefault="0032148E">
      <w:pPr>
        <w:rPr>
          <w:rFonts w:hint="eastAsia"/>
        </w:rPr>
      </w:pPr>
      <w:r>
        <w:rPr>
          <w:rFonts w:hint="eastAsia"/>
        </w:rPr>
        <w:t>现代瞻仰的形式</w:t>
      </w:r>
    </w:p>
    <w:p w14:paraId="132BCA65" w14:textId="77777777" w:rsidR="0032148E" w:rsidRDefault="0032148E">
      <w:pPr>
        <w:rPr>
          <w:rFonts w:hint="eastAsia"/>
        </w:rPr>
      </w:pPr>
      <w:r>
        <w:rPr>
          <w:rFonts w:hint="eastAsia"/>
        </w:rPr>
        <w:t>随着时代的发展，瞻仰的方式也变得更加多样化。除了传统的实地参观外，现在还可以通过网络平台进行线上瞻仰，这种方式让更多的人有机会接触到丰富的历史文化资源。无论形式如何变化，瞻仰的核心——对历史的尊重、对先烈的缅怀以及对未来的憧憬——始终不变。</w:t>
      </w:r>
    </w:p>
    <w:p w14:paraId="2F888380" w14:textId="77777777" w:rsidR="0032148E" w:rsidRDefault="0032148E">
      <w:pPr>
        <w:rPr>
          <w:rFonts w:hint="eastAsia"/>
        </w:rPr>
      </w:pPr>
    </w:p>
    <w:p w14:paraId="0A5A91C1" w14:textId="77777777" w:rsidR="0032148E" w:rsidRDefault="0032148E">
      <w:pPr>
        <w:rPr>
          <w:rFonts w:hint="eastAsia"/>
        </w:rPr>
      </w:pPr>
      <w:r>
        <w:rPr>
          <w:rFonts w:hint="eastAsia"/>
        </w:rPr>
        <w:t>瞻仰的社会作用</w:t>
      </w:r>
    </w:p>
    <w:p w14:paraId="52899F99" w14:textId="77777777" w:rsidR="0032148E" w:rsidRDefault="0032148E">
      <w:pPr>
        <w:rPr>
          <w:rFonts w:hint="eastAsia"/>
        </w:rPr>
      </w:pPr>
      <w:r>
        <w:rPr>
          <w:rFonts w:hint="eastAsia"/>
        </w:rPr>
        <w:t>瞻仰不仅仅是个体行为，它对于整个社会也有着积极的影响。一方面，它有助于增强民族凝聚力和社会和谐；另一方面，瞻仰活动可以激发公众的爱国热情，促进社会正能量的传播。在这个过程中，每个人都是文化的传递者和历史的见证者。</w:t>
      </w:r>
    </w:p>
    <w:p w14:paraId="510E57C9" w14:textId="77777777" w:rsidR="0032148E" w:rsidRDefault="0032148E">
      <w:pPr>
        <w:rPr>
          <w:rFonts w:hint="eastAsia"/>
        </w:rPr>
      </w:pPr>
    </w:p>
    <w:p w14:paraId="7CA74125" w14:textId="77777777" w:rsidR="0032148E" w:rsidRDefault="0032148E">
      <w:pPr>
        <w:rPr>
          <w:rFonts w:hint="eastAsia"/>
        </w:rPr>
      </w:pPr>
      <w:r>
        <w:rPr>
          <w:rFonts w:hint="eastAsia"/>
        </w:rPr>
        <w:t>最后的总结</w:t>
      </w:r>
    </w:p>
    <w:p w14:paraId="25CBB9F3" w14:textId="77777777" w:rsidR="0032148E" w:rsidRDefault="0032148E">
      <w:pPr>
        <w:rPr>
          <w:rFonts w:hint="eastAsia"/>
        </w:rPr>
      </w:pPr>
      <w:r>
        <w:rPr>
          <w:rFonts w:hint="eastAsia"/>
        </w:rPr>
        <w:t>瞻仰作为一种特殊的文化现象，承载着人们对美好生活的向往和对过去的深深怀念。无论是通过何种方式，重要的是我们要怀着一颗敬畏之心，去感受那份来自心底的温暖与力量。让瞻仰成为连接过去与未来的一座桥梁，激励着一代又一代人为实现梦想而努力奋斗。</w:t>
      </w:r>
    </w:p>
    <w:p w14:paraId="63767529" w14:textId="77777777" w:rsidR="0032148E" w:rsidRDefault="0032148E">
      <w:pPr>
        <w:rPr>
          <w:rFonts w:hint="eastAsia"/>
        </w:rPr>
      </w:pPr>
    </w:p>
    <w:p w14:paraId="1D22BE92" w14:textId="77777777" w:rsidR="0032148E" w:rsidRDefault="0032148E">
      <w:pPr>
        <w:rPr>
          <w:rFonts w:hint="eastAsia"/>
        </w:rPr>
      </w:pPr>
    </w:p>
    <w:p w14:paraId="6396F035" w14:textId="77777777" w:rsidR="0032148E" w:rsidRDefault="00321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C2FD0" w14:textId="58F5AA66" w:rsidR="00C75FD2" w:rsidRDefault="00C75FD2"/>
    <w:sectPr w:rsidR="00C75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D2"/>
    <w:rsid w:val="0032148E"/>
    <w:rsid w:val="00A20F39"/>
    <w:rsid w:val="00C7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D54AC-2EA0-4F51-A583-97C66A34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