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34F3" w14:textId="77777777" w:rsidR="00032908" w:rsidRDefault="00032908">
      <w:pPr>
        <w:rPr>
          <w:rFonts w:hint="eastAsia"/>
        </w:rPr>
      </w:pPr>
      <w:r>
        <w:rPr>
          <w:rFonts w:hint="eastAsia"/>
        </w:rPr>
        <w:t>着眼长远的拼音</w:t>
      </w:r>
    </w:p>
    <w:p w14:paraId="3F6F4BD8" w14:textId="77777777" w:rsidR="00032908" w:rsidRDefault="00032908">
      <w:pPr>
        <w:rPr>
          <w:rFonts w:hint="eastAsia"/>
        </w:rPr>
      </w:pPr>
      <w:r>
        <w:rPr>
          <w:rFonts w:hint="eastAsia"/>
        </w:rPr>
        <w:t>着眼长远，这个词汇在汉语中具有深刻的含义。其拼音为“zhuó yǎn cháng yuǎn”。这四个汉字不仅代表了一种战略思维，也体现了对未来的深刻洞察和规划。在这个快速变化的时代，拥有这种视野的人或组织往往能够在激烈的竞争中脱颖而出。</w:t>
      </w:r>
    </w:p>
    <w:p w14:paraId="1F06FE54" w14:textId="77777777" w:rsidR="00032908" w:rsidRDefault="00032908">
      <w:pPr>
        <w:rPr>
          <w:rFonts w:hint="eastAsia"/>
        </w:rPr>
      </w:pPr>
    </w:p>
    <w:p w14:paraId="40D3800D" w14:textId="77777777" w:rsidR="00032908" w:rsidRDefault="00032908">
      <w:pPr>
        <w:rPr>
          <w:rFonts w:hint="eastAsia"/>
        </w:rPr>
      </w:pPr>
      <w:r>
        <w:rPr>
          <w:rFonts w:hint="eastAsia"/>
        </w:rPr>
        <w:t>理解着眼长远的意义</w:t>
      </w:r>
    </w:p>
    <w:p w14:paraId="127824FD" w14:textId="77777777" w:rsidR="00032908" w:rsidRDefault="00032908">
      <w:pPr>
        <w:rPr>
          <w:rFonts w:hint="eastAsia"/>
        </w:rPr>
      </w:pPr>
      <w:r>
        <w:rPr>
          <w:rFonts w:hint="eastAsia"/>
        </w:rPr>
        <w:t>“着眼长远”意味着不局限于眼前的得失，而是考虑到未来的发展趋势、可能的变化以及长期目标的实现。这一理念要求我们不仅要解决当前的问题，还要预防潜在的风险，把握住那些对未来发展至关重要的机遇。例如，在商业领域，企业如果能够提前预测市场趋势并据此调整自己的战略方向，就更有可能在长期内取得成功。</w:t>
      </w:r>
    </w:p>
    <w:p w14:paraId="0E7B773A" w14:textId="77777777" w:rsidR="00032908" w:rsidRDefault="00032908">
      <w:pPr>
        <w:rPr>
          <w:rFonts w:hint="eastAsia"/>
        </w:rPr>
      </w:pPr>
    </w:p>
    <w:p w14:paraId="6E53C67A" w14:textId="77777777" w:rsidR="00032908" w:rsidRDefault="00032908">
      <w:pPr>
        <w:rPr>
          <w:rFonts w:hint="eastAsia"/>
        </w:rPr>
      </w:pPr>
      <w:r>
        <w:rPr>
          <w:rFonts w:hint="eastAsia"/>
        </w:rPr>
        <w:t>实践着眼长远的方法</w:t>
      </w:r>
    </w:p>
    <w:p w14:paraId="4A14A79A" w14:textId="77777777" w:rsidR="00032908" w:rsidRDefault="00032908">
      <w:pPr>
        <w:rPr>
          <w:rFonts w:hint="eastAsia"/>
        </w:rPr>
      </w:pPr>
      <w:r>
        <w:rPr>
          <w:rFonts w:hint="eastAsia"/>
        </w:rPr>
        <w:t>如何才能做到“着眼长远”呢？一个关键点在于持续学习与自我提升。只有不断更新自己的知识体系，紧跟时代步伐，才能更好地预见未来的变化。建立广泛而深厚的人际网络也是不可或缺的一环。通过与不同背景、不同领域的人员交流，我们可以获得多角度的观点和信息，有助于形成更加全面和深入的见解。</w:t>
      </w:r>
    </w:p>
    <w:p w14:paraId="51242EF4" w14:textId="77777777" w:rsidR="00032908" w:rsidRDefault="00032908">
      <w:pPr>
        <w:rPr>
          <w:rFonts w:hint="eastAsia"/>
        </w:rPr>
      </w:pPr>
    </w:p>
    <w:p w14:paraId="12B097E1" w14:textId="77777777" w:rsidR="00032908" w:rsidRDefault="00032908">
      <w:pPr>
        <w:rPr>
          <w:rFonts w:hint="eastAsia"/>
        </w:rPr>
      </w:pPr>
      <w:r>
        <w:rPr>
          <w:rFonts w:hint="eastAsia"/>
        </w:rPr>
        <w:t>着眼长远在现代社会中的应用</w:t>
      </w:r>
    </w:p>
    <w:p w14:paraId="47980C81" w14:textId="77777777" w:rsidR="00032908" w:rsidRDefault="00032908">
      <w:pPr>
        <w:rPr>
          <w:rFonts w:hint="eastAsia"/>
        </w:rPr>
      </w:pPr>
      <w:r>
        <w:rPr>
          <w:rFonts w:hint="eastAsia"/>
        </w:rPr>
        <w:t>在当今社会，无论是个人职业规划还是国家发展战略，“着眼长远”的思想都显得尤为重要。对于个人而言，这意味着要制定清晰的职业发展路径，并为之不懈努力；对于国家来说，则需要考虑经济发展、环境保护、科技创新等多方面的平衡与发展，确保可持续性增长。</w:t>
      </w:r>
    </w:p>
    <w:p w14:paraId="253AEBF9" w14:textId="77777777" w:rsidR="00032908" w:rsidRDefault="00032908">
      <w:pPr>
        <w:rPr>
          <w:rFonts w:hint="eastAsia"/>
        </w:rPr>
      </w:pPr>
    </w:p>
    <w:p w14:paraId="7C5DB0A7" w14:textId="77777777" w:rsidR="00032908" w:rsidRDefault="00032908">
      <w:pPr>
        <w:rPr>
          <w:rFonts w:hint="eastAsia"/>
        </w:rPr>
      </w:pPr>
      <w:r>
        <w:rPr>
          <w:rFonts w:hint="eastAsia"/>
        </w:rPr>
        <w:t>最后的总结</w:t>
      </w:r>
    </w:p>
    <w:p w14:paraId="3AEC1702" w14:textId="77777777" w:rsidR="00032908" w:rsidRDefault="00032908">
      <w:pPr>
        <w:rPr>
          <w:rFonts w:hint="eastAsia"/>
        </w:rPr>
      </w:pPr>
      <w:r>
        <w:rPr>
          <w:rFonts w:hint="eastAsia"/>
        </w:rPr>
        <w:t>“zhuó yǎn cháng yuǎn”不仅仅是一个简单的成语，它代表了一种态度，一种方法论，更是一种智慧。在这个充满不确定性的世界里，培养长远的眼光可以帮助我们更好地应对挑战，抓住机遇，实现个人价值的同时也为社会的进步贡献力量。让我们从现在开始，学会用长远的眼光看待问题，为自己和社会创造更加美好的未来。</w:t>
      </w:r>
    </w:p>
    <w:p w14:paraId="191AA98D" w14:textId="77777777" w:rsidR="00032908" w:rsidRDefault="00032908">
      <w:pPr>
        <w:rPr>
          <w:rFonts w:hint="eastAsia"/>
        </w:rPr>
      </w:pPr>
    </w:p>
    <w:p w14:paraId="7BD908F1" w14:textId="77777777" w:rsidR="00032908" w:rsidRDefault="00032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4EE36" w14:textId="2EE755F3" w:rsidR="00E459BA" w:rsidRDefault="00E459BA"/>
    <w:sectPr w:rsidR="00E4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BA"/>
    <w:rsid w:val="00032908"/>
    <w:rsid w:val="00A20F39"/>
    <w:rsid w:val="00E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F6C8-7ACC-4EA2-90A6-FDE82757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