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18E" w14:textId="77777777" w:rsidR="00026AAD" w:rsidRDefault="00026AAD">
      <w:pPr>
        <w:rPr>
          <w:rFonts w:hint="eastAsia"/>
        </w:rPr>
      </w:pPr>
      <w:r>
        <w:rPr>
          <w:rFonts w:hint="eastAsia"/>
        </w:rPr>
        <w:t>正楷对联的拼音</w:t>
      </w:r>
    </w:p>
    <w:p w14:paraId="7031CD90" w14:textId="77777777" w:rsidR="00026AAD" w:rsidRDefault="00026AAD">
      <w:pPr>
        <w:rPr>
          <w:rFonts w:hint="eastAsia"/>
        </w:rPr>
      </w:pPr>
      <w:r>
        <w:rPr>
          <w:rFonts w:hint="eastAsia"/>
        </w:rPr>
        <w:t>正楷对联，作为中国传统文化中的一颗璀璨明珠，承载着深厚的历史文化底蕴和独特的艺术魅力。它不仅是一种文学形式，更是一种融合了书法艺术的视觉盛宴。在探讨正楷对联之前，我们首先需要了解什么是正楷字体及其拼音表达。</w:t>
      </w:r>
    </w:p>
    <w:p w14:paraId="645DF241" w14:textId="77777777" w:rsidR="00026AAD" w:rsidRDefault="00026AAD">
      <w:pPr>
        <w:rPr>
          <w:rFonts w:hint="eastAsia"/>
        </w:rPr>
      </w:pPr>
    </w:p>
    <w:p w14:paraId="065A9799" w14:textId="77777777" w:rsidR="00026AAD" w:rsidRDefault="00026AAD">
      <w:pPr>
        <w:rPr>
          <w:rFonts w:hint="eastAsia"/>
        </w:rPr>
      </w:pPr>
      <w:r>
        <w:rPr>
          <w:rFonts w:hint="eastAsia"/>
        </w:rPr>
        <w:t>正楷字体简介</w:t>
      </w:r>
    </w:p>
    <w:p w14:paraId="51DCD3A4" w14:textId="77777777" w:rsidR="00026AAD" w:rsidRDefault="00026AAD">
      <w:pPr>
        <w:rPr>
          <w:rFonts w:hint="eastAsia"/>
        </w:rPr>
      </w:pPr>
      <w:r>
        <w:rPr>
          <w:rFonts w:hint="eastAsia"/>
        </w:rPr>
        <w:t>正楷，又称楷书，是汉字书法的一种标准书写体，其特点为笔画规整、结构严谨、形态端庄大方。正楷字体的发展历史悠久，自汉代以来逐渐形成，并在唐代达到了鼎盛时期。对于学习汉语的朋友来说，掌握正楷字体的基础拼音知识是非常重要的。例如，“正”字的拼音是“zhèng”，而“楷”则是“kǎi”。这些基础拼音知识有助于更好地理解和欣赏正楷对联的魅力。</w:t>
      </w:r>
    </w:p>
    <w:p w14:paraId="404B8735" w14:textId="77777777" w:rsidR="00026AAD" w:rsidRDefault="00026AAD">
      <w:pPr>
        <w:rPr>
          <w:rFonts w:hint="eastAsia"/>
        </w:rPr>
      </w:pPr>
    </w:p>
    <w:p w14:paraId="7FC93C1A" w14:textId="77777777" w:rsidR="00026AAD" w:rsidRDefault="00026AAD">
      <w:pPr>
        <w:rPr>
          <w:rFonts w:hint="eastAsia"/>
        </w:rPr>
      </w:pPr>
      <w:r>
        <w:rPr>
          <w:rFonts w:hint="eastAsia"/>
        </w:rPr>
        <w:t>正楷对联的特点</w:t>
      </w:r>
    </w:p>
    <w:p w14:paraId="1B53ED56" w14:textId="77777777" w:rsidR="00026AAD" w:rsidRDefault="00026AAD">
      <w:pPr>
        <w:rPr>
          <w:rFonts w:hint="eastAsia"/>
        </w:rPr>
      </w:pPr>
      <w:r>
        <w:rPr>
          <w:rFonts w:hint="eastAsia"/>
        </w:rPr>
        <w:t>正楷对联通常由上下两联组成，要求对仗工整、平仄协调、意境深远。每一对联都蕴含着作者的情感与智慧，通过精炼的语言和优美的书法艺术展现出来。在创作正楷对联时，除了注意内容的选择外，书写风格也尤为重要。正楷字体因其清晰规范的特点，使得对联既美观又易于阅读，非常适合用于各种场合。</w:t>
      </w:r>
    </w:p>
    <w:p w14:paraId="7D149D55" w14:textId="77777777" w:rsidR="00026AAD" w:rsidRDefault="00026AAD">
      <w:pPr>
        <w:rPr>
          <w:rFonts w:hint="eastAsia"/>
        </w:rPr>
      </w:pPr>
    </w:p>
    <w:p w14:paraId="548D3104" w14:textId="77777777" w:rsidR="00026AAD" w:rsidRDefault="00026AAD">
      <w:pPr>
        <w:rPr>
          <w:rFonts w:hint="eastAsia"/>
        </w:rPr>
      </w:pPr>
      <w:r>
        <w:rPr>
          <w:rFonts w:hint="eastAsia"/>
        </w:rPr>
        <w:t>拼音在正楷对联中的应用</w:t>
      </w:r>
    </w:p>
    <w:p w14:paraId="14AD11D7" w14:textId="77777777" w:rsidR="00026AAD" w:rsidRDefault="00026AAD">
      <w:pPr>
        <w:rPr>
          <w:rFonts w:hint="eastAsia"/>
        </w:rPr>
      </w:pPr>
      <w:r>
        <w:rPr>
          <w:rFonts w:hint="eastAsia"/>
        </w:rPr>
        <w:t>虽然拼音并非直接应用于正楷对联的书写中，但它在学习和传播过程中起着不可或缺的作用。拼音帮助人们正确发音，尤其是对于初学者而言，拼音能够引导他们准确地读出每一个汉字，从而更好地理解对联的意义。在教授外国友人学习中文时，拼音也是一个非常有效的工具，可以帮助他们快速入门并领略到正楷对联的独特魅力。</w:t>
      </w:r>
    </w:p>
    <w:p w14:paraId="551F254D" w14:textId="77777777" w:rsidR="00026AAD" w:rsidRDefault="00026AAD">
      <w:pPr>
        <w:rPr>
          <w:rFonts w:hint="eastAsia"/>
        </w:rPr>
      </w:pPr>
    </w:p>
    <w:p w14:paraId="01C0F2C1" w14:textId="77777777" w:rsidR="00026AAD" w:rsidRDefault="00026AAD">
      <w:pPr>
        <w:rPr>
          <w:rFonts w:hint="eastAsia"/>
        </w:rPr>
      </w:pPr>
      <w:r>
        <w:rPr>
          <w:rFonts w:hint="eastAsia"/>
        </w:rPr>
        <w:t>如何欣赏正楷对联</w:t>
      </w:r>
    </w:p>
    <w:p w14:paraId="07C4FA61" w14:textId="77777777" w:rsidR="00026AAD" w:rsidRDefault="00026AAD">
      <w:pPr>
        <w:rPr>
          <w:rFonts w:hint="eastAsia"/>
        </w:rPr>
      </w:pPr>
      <w:r>
        <w:rPr>
          <w:rFonts w:hint="eastAsia"/>
        </w:rPr>
        <w:t>欣赏正楷对联不仅仅局限于对其文字内容的理解，还需要从书法艺术的角度去品味。观察每个字的笔画走向、结构布局以及整体的和谐美。同时，了解一些基本的拼音知识也有助于加深对作品的理解。比如，通过拼音可以知道某些看似相似但实际上发音不同的字之间的区别，从而更加准确地把握作者想要传达的信息。</w:t>
      </w:r>
    </w:p>
    <w:p w14:paraId="0AE77764" w14:textId="77777777" w:rsidR="00026AAD" w:rsidRDefault="00026AAD">
      <w:pPr>
        <w:rPr>
          <w:rFonts w:hint="eastAsia"/>
        </w:rPr>
      </w:pPr>
    </w:p>
    <w:p w14:paraId="49EBA81B" w14:textId="77777777" w:rsidR="00026AAD" w:rsidRDefault="00026AAD">
      <w:pPr>
        <w:rPr>
          <w:rFonts w:hint="eastAsia"/>
        </w:rPr>
      </w:pPr>
      <w:r>
        <w:rPr>
          <w:rFonts w:hint="eastAsia"/>
        </w:rPr>
        <w:t>最后的总结</w:t>
      </w:r>
    </w:p>
    <w:p w14:paraId="2771CE4C" w14:textId="77777777" w:rsidR="00026AAD" w:rsidRDefault="00026AAD">
      <w:pPr>
        <w:rPr>
          <w:rFonts w:hint="eastAsia"/>
        </w:rPr>
      </w:pPr>
      <w:r>
        <w:rPr>
          <w:rFonts w:hint="eastAsia"/>
        </w:rPr>
        <w:t>正楷对联作为一种结合了语言艺术与书法艺术的文化形式，以其独特的方式展现了中华文化的博大精深。无论是从拼音学习的角度出发，还是深入探究其背后的文化内涵，都能让我们从中获得无尽的知识和乐趣。希望这篇文章能激发你对正楷对联的兴趣，并鼓励你进一步探索这一古老而又充满活力的艺术形式。</w:t>
      </w:r>
    </w:p>
    <w:p w14:paraId="39BEA7B8" w14:textId="77777777" w:rsidR="00026AAD" w:rsidRDefault="00026AAD">
      <w:pPr>
        <w:rPr>
          <w:rFonts w:hint="eastAsia"/>
        </w:rPr>
      </w:pPr>
    </w:p>
    <w:p w14:paraId="29D1C6A3" w14:textId="77777777" w:rsidR="00026AAD" w:rsidRDefault="00026AAD">
      <w:pPr>
        <w:rPr>
          <w:rFonts w:hint="eastAsia"/>
        </w:rPr>
      </w:pPr>
    </w:p>
    <w:p w14:paraId="6B0F7968" w14:textId="77777777" w:rsidR="00026AAD" w:rsidRDefault="00026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05329" w14:textId="6FBE1A9A" w:rsidR="000175B1" w:rsidRDefault="000175B1"/>
    <w:sectPr w:rsidR="0001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B1"/>
    <w:rsid w:val="000175B1"/>
    <w:rsid w:val="00026A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DA03-D748-4DDB-AC5B-98F553B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