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4F29" w14:textId="77777777" w:rsidR="003C6CB6" w:rsidRDefault="003C6CB6">
      <w:pPr>
        <w:rPr>
          <w:rFonts w:hint="eastAsia"/>
        </w:rPr>
      </w:pPr>
      <w:r>
        <w:rPr>
          <w:rFonts w:hint="eastAsia"/>
        </w:rPr>
        <w:t>折颈而死的拼音</w:t>
      </w:r>
    </w:p>
    <w:p w14:paraId="7C5A1107" w14:textId="77777777" w:rsidR="003C6CB6" w:rsidRDefault="003C6CB6">
      <w:pPr>
        <w:rPr>
          <w:rFonts w:hint="eastAsia"/>
        </w:rPr>
      </w:pPr>
      <w:r>
        <w:rPr>
          <w:rFonts w:hint="eastAsia"/>
        </w:rPr>
        <w:t>“折颈而死”的拼音是“zhé jǐng ér sǐ”。这个短语形象地描述了由于颈部受伤导致的死亡，通常用于形容意外事故的结果或激烈的争斗中可能发生的致命伤害。在汉语中，这种表述方式不仅直接而且生动，使得读者能够迅速理解其所传达的严重性和紧急性。</w:t>
      </w:r>
    </w:p>
    <w:p w14:paraId="5486EF2F" w14:textId="77777777" w:rsidR="003C6CB6" w:rsidRDefault="003C6CB6">
      <w:pPr>
        <w:rPr>
          <w:rFonts w:hint="eastAsia"/>
        </w:rPr>
      </w:pPr>
    </w:p>
    <w:p w14:paraId="369D1007" w14:textId="77777777" w:rsidR="003C6CB6" w:rsidRDefault="003C6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5F037" w14:textId="5792D25D" w:rsidR="00222CCB" w:rsidRDefault="00222CCB"/>
    <w:sectPr w:rsidR="00222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CB"/>
    <w:rsid w:val="00222CCB"/>
    <w:rsid w:val="003C6C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9878-DED3-4DCF-8F04-AF20263C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