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0695" w14:textId="77777777" w:rsidR="004251ED" w:rsidRDefault="004251ED">
      <w:pPr>
        <w:rPr>
          <w:rFonts w:hint="eastAsia"/>
        </w:rPr>
      </w:pPr>
      <w:r>
        <w:rPr>
          <w:rFonts w:hint="eastAsia"/>
        </w:rPr>
        <w:t>战鼓的拼音</w:t>
      </w:r>
    </w:p>
    <w:p w14:paraId="34ED8FA1" w14:textId="77777777" w:rsidR="004251ED" w:rsidRDefault="004251ED">
      <w:pPr>
        <w:rPr>
          <w:rFonts w:hint="eastAsia"/>
        </w:rPr>
      </w:pPr>
      <w:r>
        <w:rPr>
          <w:rFonts w:hint="eastAsia"/>
        </w:rPr>
        <w:t>战鼓，在汉语中的拼音为“zhàn gǔ”。这两个字不仅代表了一种古老的打击乐器，更承载着深厚的文化意义和历史价值。从古至今，战鼓在军事、宗教仪式以及民间庆祝活动中都扮演了不可或缺的角色。</w:t>
      </w:r>
    </w:p>
    <w:p w14:paraId="14EDB603" w14:textId="77777777" w:rsidR="004251ED" w:rsidRDefault="004251ED">
      <w:pPr>
        <w:rPr>
          <w:rFonts w:hint="eastAsia"/>
        </w:rPr>
      </w:pPr>
    </w:p>
    <w:p w14:paraId="1C300D99" w14:textId="77777777" w:rsidR="004251ED" w:rsidRDefault="004251ED">
      <w:pPr>
        <w:rPr>
          <w:rFonts w:hint="eastAsia"/>
        </w:rPr>
      </w:pPr>
      <w:r>
        <w:rPr>
          <w:rFonts w:hint="eastAsia"/>
        </w:rPr>
        <w:t>起源与发展</w:t>
      </w:r>
    </w:p>
    <w:p w14:paraId="119B27B5" w14:textId="77777777" w:rsidR="004251ED" w:rsidRDefault="004251ED">
      <w:pPr>
        <w:rPr>
          <w:rFonts w:hint="eastAsia"/>
        </w:rPr>
      </w:pPr>
      <w:r>
        <w:rPr>
          <w:rFonts w:hint="eastAsia"/>
        </w:rPr>
        <w:t>战鼓的历史可以追溯到远古时期，当时它主要被用作战场上激励士气的工具。随着时代的变迁，战鼓的应用范围逐渐扩大，不再局限于军事用途，而是融入到了更多的文化和社会活动中。例如，在一些传统节日或庆典中，战鼓表演往往能增添浓厚的节庆氛围，成为连接过去与现在的桥梁。</w:t>
      </w:r>
    </w:p>
    <w:p w14:paraId="5ABDE09F" w14:textId="77777777" w:rsidR="004251ED" w:rsidRDefault="004251ED">
      <w:pPr>
        <w:rPr>
          <w:rFonts w:hint="eastAsia"/>
        </w:rPr>
      </w:pPr>
    </w:p>
    <w:p w14:paraId="765A6176" w14:textId="77777777" w:rsidR="004251ED" w:rsidRDefault="004251ED">
      <w:pPr>
        <w:rPr>
          <w:rFonts w:hint="eastAsia"/>
        </w:rPr>
      </w:pPr>
      <w:r>
        <w:rPr>
          <w:rFonts w:hint="eastAsia"/>
        </w:rPr>
        <w:t>结构与制作工艺</w:t>
      </w:r>
    </w:p>
    <w:p w14:paraId="1BD7BD2E" w14:textId="77777777" w:rsidR="004251ED" w:rsidRDefault="004251ED">
      <w:pPr>
        <w:rPr>
          <w:rFonts w:hint="eastAsia"/>
        </w:rPr>
      </w:pPr>
      <w:r>
        <w:rPr>
          <w:rFonts w:hint="eastAsia"/>
        </w:rPr>
        <w:t>战鼓通常由鼓身和鼓皮两大部分组成。鼓身多采用木材制成，不同的木材质地会影响到音色的表现；而鼓皮则常选用牛皮或其他坚韧的动物皮革。制作一面优质的战鼓需要精湛的手工技艺和丰富的经验，每一个细节都决定了最终成品的质量。</w:t>
      </w:r>
    </w:p>
    <w:p w14:paraId="01AE4918" w14:textId="77777777" w:rsidR="004251ED" w:rsidRDefault="004251ED">
      <w:pPr>
        <w:rPr>
          <w:rFonts w:hint="eastAsia"/>
        </w:rPr>
      </w:pPr>
    </w:p>
    <w:p w14:paraId="4F40C5A2" w14:textId="77777777" w:rsidR="004251ED" w:rsidRDefault="004251ED">
      <w:pPr>
        <w:rPr>
          <w:rFonts w:hint="eastAsia"/>
        </w:rPr>
      </w:pPr>
      <w:r>
        <w:rPr>
          <w:rFonts w:hint="eastAsia"/>
        </w:rPr>
        <w:t>文化象征与现代意义</w:t>
      </w:r>
    </w:p>
    <w:p w14:paraId="00118C17" w14:textId="77777777" w:rsidR="004251ED" w:rsidRDefault="004251ED">
      <w:pPr>
        <w:rPr>
          <w:rFonts w:hint="eastAsia"/>
        </w:rPr>
      </w:pPr>
      <w:r>
        <w:rPr>
          <w:rFonts w:hint="eastAsia"/>
        </w:rPr>
        <w:t>在中国文化中，战鼓不仅是声音的传递者，更是力量和勇气的象征。随着时间的推移，虽然现代社会已经远离了古代战场，但战鼓所蕴含的精神却从未消失。战鼓更多地出现在各种文化艺术表演中，通过这种方式，传承并发扬着中华民族悠久的历史和灿烂的文化。</w:t>
      </w:r>
    </w:p>
    <w:p w14:paraId="4B12D7E7" w14:textId="77777777" w:rsidR="004251ED" w:rsidRDefault="004251ED">
      <w:pPr>
        <w:rPr>
          <w:rFonts w:hint="eastAsia"/>
        </w:rPr>
      </w:pPr>
    </w:p>
    <w:p w14:paraId="4A9DADE4" w14:textId="77777777" w:rsidR="004251ED" w:rsidRDefault="004251ED">
      <w:pPr>
        <w:rPr>
          <w:rFonts w:hint="eastAsia"/>
        </w:rPr>
      </w:pPr>
      <w:r>
        <w:rPr>
          <w:rFonts w:hint="eastAsia"/>
        </w:rPr>
        <w:t>最后的总结</w:t>
      </w:r>
    </w:p>
    <w:p w14:paraId="7A1ADBD1" w14:textId="77777777" w:rsidR="004251ED" w:rsidRDefault="004251ED">
      <w:pPr>
        <w:rPr>
          <w:rFonts w:hint="eastAsia"/>
        </w:rPr>
      </w:pPr>
      <w:r>
        <w:rPr>
          <w:rFonts w:hint="eastAsia"/>
        </w:rPr>
        <w:t>通过对“zhàn gǔ”这一主题的探讨，我们不难发现，战鼓不仅仅是一种乐器，它是中华文化的瑰宝之一，承载着数千年的历史沉淀和人民智慧。无论是在过去的战斗岁月中，还是在当今丰富多彩的文化生活中，战鼓都以其独特的方式讲述着属于它的故事，激发着人们对美好生活的向往和追求。</w:t>
      </w:r>
    </w:p>
    <w:p w14:paraId="239B7D80" w14:textId="77777777" w:rsidR="004251ED" w:rsidRDefault="004251ED">
      <w:pPr>
        <w:rPr>
          <w:rFonts w:hint="eastAsia"/>
        </w:rPr>
      </w:pPr>
    </w:p>
    <w:p w14:paraId="39FA6BE6" w14:textId="77777777" w:rsidR="004251ED" w:rsidRDefault="004251ED">
      <w:pPr>
        <w:rPr>
          <w:rFonts w:hint="eastAsia"/>
        </w:rPr>
      </w:pPr>
    </w:p>
    <w:p w14:paraId="3CE9A49F" w14:textId="77777777" w:rsidR="004251ED" w:rsidRDefault="00425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4D9C4" w14:textId="570A303E" w:rsidR="00607A87" w:rsidRDefault="00607A87"/>
    <w:sectPr w:rsidR="0060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87"/>
    <w:rsid w:val="004251ED"/>
    <w:rsid w:val="00607A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D5CFD-0F27-4794-9520-B8C67E4E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