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212BB" w14:textId="77777777" w:rsidR="008E5BCC" w:rsidRDefault="008E5BCC">
      <w:pPr>
        <w:rPr>
          <w:rFonts w:hint="eastAsia"/>
        </w:rPr>
      </w:pPr>
      <w:r>
        <w:rPr>
          <w:rFonts w:hint="eastAsia"/>
        </w:rPr>
        <w:t>庄稼的拼音：zhuang jia</w:t>
      </w:r>
    </w:p>
    <w:p w14:paraId="3BB6847C" w14:textId="77777777" w:rsidR="008E5BCC" w:rsidRDefault="008E5BCC">
      <w:pPr>
        <w:rPr>
          <w:rFonts w:hint="eastAsia"/>
        </w:rPr>
      </w:pPr>
      <w:r>
        <w:rPr>
          <w:rFonts w:hint="eastAsia"/>
        </w:rPr>
        <w:t>“庄稼”这个词，对于许多人来说并不陌生。它代表着农民辛勤耕作的成果，也象征着大地的馈赠与生命的延续。“庄稼”的拼音是“zhuang jia”，简单而质朴，正如这一词汇所承载的意义一般平凡却深刻。庄稼通常指农作物，包括小麦、水稻、玉米等粮食作物，以及棉花、大豆等经济作物。它们不仅为人类提供了食物和生活必需品，还维系着农村经济的发展和社会的稳定。</w:t>
      </w:r>
    </w:p>
    <w:p w14:paraId="3E72E758" w14:textId="77777777" w:rsidR="008E5BCC" w:rsidRDefault="008E5BCC">
      <w:pPr>
        <w:rPr>
          <w:rFonts w:hint="eastAsia"/>
        </w:rPr>
      </w:pPr>
    </w:p>
    <w:p w14:paraId="4C1C941D" w14:textId="77777777" w:rsidR="008E5BCC" w:rsidRDefault="008E5BCC">
      <w:pPr>
        <w:rPr>
          <w:rFonts w:hint="eastAsia"/>
        </w:rPr>
      </w:pPr>
      <w:r>
        <w:rPr>
          <w:rFonts w:hint="eastAsia"/>
        </w:rPr>
        <w:t>在中国广袤的土地上，庄稼的种植有着悠久的历史。从古老的刀耕火种到现代化的机械作业，庄稼的生产方式经历了无数次变革，但那份对土地的敬畏和对丰收的期盼始终未曾改变。每一片绿油油的稻田，每一株挺拔的玉米杆，都是农民汗水浇灌出的希望。可以说，“庄稼”一词浓缩了农耕文明的精髓，它是人与自然和谐共生的真实写照。</w:t>
      </w:r>
    </w:p>
    <w:p w14:paraId="46242AEB" w14:textId="77777777" w:rsidR="008E5BCC" w:rsidRDefault="008E5BCC">
      <w:pPr>
        <w:rPr>
          <w:rFonts w:hint="eastAsia"/>
        </w:rPr>
      </w:pPr>
    </w:p>
    <w:p w14:paraId="3778674F" w14:textId="77777777" w:rsidR="008E5BCC" w:rsidRDefault="008E5BCC">
      <w:pPr>
        <w:rPr>
          <w:rFonts w:hint="eastAsia"/>
        </w:rPr>
      </w:pPr>
      <w:r>
        <w:rPr>
          <w:rFonts w:hint="eastAsia"/>
        </w:rPr>
        <w:t>葡萄的拼音：pu tao</w:t>
      </w:r>
    </w:p>
    <w:p w14:paraId="686E478F" w14:textId="77777777" w:rsidR="008E5BCC" w:rsidRDefault="008E5BCC">
      <w:pPr>
        <w:rPr>
          <w:rFonts w:hint="eastAsia"/>
        </w:rPr>
      </w:pPr>
      <w:r>
        <w:rPr>
          <w:rFonts w:hint="eastAsia"/>
        </w:rPr>
        <w:t>如果说“庄稼”代表的是大地的慷慨给予，那么“葡萄”则是一种充满诗意与甜蜜的存在。“葡萄”的拼音为“pu tao”，读起来朗朗上口，仿佛能让人感受到那晶莹剔透的果实挂在枝头时散发出的诱人香气。葡萄是一种常见的水果，其种类繁多，既有可以直接食用的鲜食葡萄，也有用于酿酒的酿酒葡萄。</w:t>
      </w:r>
    </w:p>
    <w:p w14:paraId="74C120A6" w14:textId="77777777" w:rsidR="008E5BCC" w:rsidRDefault="008E5BCC">
      <w:pPr>
        <w:rPr>
          <w:rFonts w:hint="eastAsia"/>
        </w:rPr>
      </w:pPr>
    </w:p>
    <w:p w14:paraId="3194C13E" w14:textId="77777777" w:rsidR="008E5BCC" w:rsidRDefault="008E5BCC">
      <w:pPr>
        <w:rPr>
          <w:rFonts w:hint="eastAsia"/>
        </w:rPr>
      </w:pPr>
      <w:r>
        <w:rPr>
          <w:rFonts w:hint="eastAsia"/>
        </w:rPr>
        <w:t>在中国的文化中，葡萄常常被赋予美好的寓意。例如，在绘画作品中，葡萄常与藤蔓结合，寓意“多子多福”。而在日常生活中，葡萄也是人们喜爱的水果之一，无论是作为零食还是加工成葡萄干、葡萄酒等产品，都深受大家欢迎。葡萄还因其丰富的营养价值而备受推崇，它含有多种维生素和矿物质，能够帮助人体增强免疫力、抗氧化。</w:t>
      </w:r>
    </w:p>
    <w:p w14:paraId="7B111B17" w14:textId="77777777" w:rsidR="008E5BCC" w:rsidRDefault="008E5BCC">
      <w:pPr>
        <w:rPr>
          <w:rFonts w:hint="eastAsia"/>
        </w:rPr>
      </w:pPr>
    </w:p>
    <w:p w14:paraId="48844FC3" w14:textId="77777777" w:rsidR="008E5BCC" w:rsidRDefault="008E5BCC">
      <w:pPr>
        <w:rPr>
          <w:rFonts w:hint="eastAsia"/>
        </w:rPr>
      </w:pPr>
      <w:r>
        <w:rPr>
          <w:rFonts w:hint="eastAsia"/>
        </w:rPr>
        <w:t>庄稼与葡萄的联系</w:t>
      </w:r>
    </w:p>
    <w:p w14:paraId="4B03CE8C" w14:textId="77777777" w:rsidR="008E5BCC" w:rsidRDefault="008E5BCC">
      <w:pPr>
        <w:rPr>
          <w:rFonts w:hint="eastAsia"/>
        </w:rPr>
      </w:pPr>
      <w:r>
        <w:rPr>
          <w:rFonts w:hint="eastAsia"/>
        </w:rPr>
        <w:t>虽然“庄稼”和“葡萄”看似属于不同的范畴，但它们之间其实有着千丝万缕的联系。两者都是农业的重要组成部分，都需要阳光、水分和肥沃的土壤来生长。同时，它们也都依赖于农民的精心照料才能结出丰硕的果实。在一些地区，葡萄甚至被视为一种特殊的“庄稼”，与其他农作物共同构成了当地的农业生态系统。</w:t>
      </w:r>
    </w:p>
    <w:p w14:paraId="620AF190" w14:textId="77777777" w:rsidR="008E5BCC" w:rsidRDefault="008E5BCC">
      <w:pPr>
        <w:rPr>
          <w:rFonts w:hint="eastAsia"/>
        </w:rPr>
      </w:pPr>
    </w:p>
    <w:p w14:paraId="7083D7CD" w14:textId="77777777" w:rsidR="008E5BCC" w:rsidRDefault="008E5BCC">
      <w:pPr>
        <w:rPr>
          <w:rFonts w:hint="eastAsia"/>
        </w:rPr>
      </w:pPr>
      <w:r>
        <w:rPr>
          <w:rFonts w:hint="eastAsia"/>
        </w:rPr>
        <w:t>更为重要的是，无论是庄稼还是葡萄，它们都承载着人们对美好生活的向往。当金黄的麦浪随风翻滚时，当紫色的葡萄串挂满枝头时，那种丰收的喜悦会感染每一个人。这种喜悦不仅仅来自于物质上的满足，更源于人与自然之间的默契与信任。</w:t>
      </w:r>
    </w:p>
    <w:p w14:paraId="0E551D10" w14:textId="77777777" w:rsidR="008E5BCC" w:rsidRDefault="008E5BCC">
      <w:pPr>
        <w:rPr>
          <w:rFonts w:hint="eastAsia"/>
        </w:rPr>
      </w:pPr>
    </w:p>
    <w:p w14:paraId="67FC9D40" w14:textId="77777777" w:rsidR="008E5BCC" w:rsidRDefault="008E5BCC">
      <w:pPr>
        <w:rPr>
          <w:rFonts w:hint="eastAsia"/>
        </w:rPr>
      </w:pPr>
      <w:r>
        <w:rPr>
          <w:rFonts w:hint="eastAsia"/>
        </w:rPr>
        <w:t>最后的总结</w:t>
      </w:r>
    </w:p>
    <w:p w14:paraId="03357B23" w14:textId="77777777" w:rsidR="008E5BCC" w:rsidRDefault="008E5BCC">
      <w:pPr>
        <w:rPr>
          <w:rFonts w:hint="eastAsia"/>
        </w:rPr>
      </w:pPr>
      <w:r>
        <w:rPr>
          <w:rFonts w:hint="eastAsia"/>
        </w:rPr>
        <w:t>“庄稼”的拼音“zhuang jia”和“葡萄”的拼音“pu tao”，虽然只是简单的几个字母组合，却蕴含着深厚的文化内涵与情感寄托。它们提醒我们珍惜每一粒粮食，感恩大自然的恩赐，同时也激励我们努力耕耘，创造更加美好的未来。无论时代如何变迁，这些来自田野的声音都将永远回荡在我们的心间。</w:t>
      </w:r>
    </w:p>
    <w:p w14:paraId="5E2C9F2D" w14:textId="77777777" w:rsidR="008E5BCC" w:rsidRDefault="008E5BCC">
      <w:pPr>
        <w:rPr>
          <w:rFonts w:hint="eastAsia"/>
        </w:rPr>
      </w:pPr>
    </w:p>
    <w:p w14:paraId="5DC94B20" w14:textId="77777777" w:rsidR="008E5BCC" w:rsidRDefault="008E5B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456B3" w14:textId="70E35F3B" w:rsidR="002A6FB1" w:rsidRDefault="002A6FB1"/>
    <w:sectPr w:rsidR="002A6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B1"/>
    <w:rsid w:val="002A6FB1"/>
    <w:rsid w:val="008E5BC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AC4F2-51A7-4AC7-945B-4F84B9C9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