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66A3" w14:textId="77777777" w:rsidR="00FF413B" w:rsidRDefault="00FF413B">
      <w:pPr>
        <w:rPr>
          <w:rFonts w:hint="eastAsia"/>
        </w:rPr>
      </w:pPr>
      <w:r>
        <w:rPr>
          <w:rFonts w:hint="eastAsia"/>
        </w:rPr>
        <w:t>四年级上册精卫填海的生字的拼音</w:t>
      </w:r>
    </w:p>
    <w:p w14:paraId="13AD759B" w14:textId="77777777" w:rsidR="00FF413B" w:rsidRDefault="00FF413B">
      <w:pPr>
        <w:rPr>
          <w:rFonts w:hint="eastAsia"/>
        </w:rPr>
      </w:pPr>
      <w:r>
        <w:rPr>
          <w:rFonts w:hint="eastAsia"/>
        </w:rPr>
        <w:t>《精卫填海》作为中国古代神话故事之一，讲述了精卫鸟不畏艰难险阻，以石子和树枝填海复仇的故事。这一传说不仅展现了古代人民对自然现象的理解与想象，同时也蕴含了深刻的文化价值观念。在四年级上册语文教材中，《精卫填海》被选为阅读篇目之一，旨在通过这个故事培养学生的毅力与勇气。接下来，我们将详细介绍本课文中涉及的生字及其拼音。</w:t>
      </w:r>
    </w:p>
    <w:p w14:paraId="1BD7F119" w14:textId="77777777" w:rsidR="00FF413B" w:rsidRDefault="00FF413B">
      <w:pPr>
        <w:rPr>
          <w:rFonts w:hint="eastAsia"/>
        </w:rPr>
      </w:pPr>
    </w:p>
    <w:p w14:paraId="79C8CAE3" w14:textId="77777777" w:rsidR="00FF413B" w:rsidRDefault="00FF413B">
      <w:pPr>
        <w:rPr>
          <w:rFonts w:hint="eastAsia"/>
        </w:rPr>
      </w:pPr>
      <w:r>
        <w:rPr>
          <w:rFonts w:hint="eastAsia"/>
        </w:rPr>
        <w:t>重要生字解析</w:t>
      </w:r>
    </w:p>
    <w:p w14:paraId="193F8F7C" w14:textId="77777777" w:rsidR="00FF413B" w:rsidRDefault="00FF413B">
      <w:pPr>
        <w:rPr>
          <w:rFonts w:hint="eastAsia"/>
        </w:rPr>
      </w:pPr>
      <w:r>
        <w:rPr>
          <w:rFonts w:hint="eastAsia"/>
        </w:rPr>
        <w:t>首先介绍“溺”（nì），表示沉入水中，淹死。这是精卫之所以成为鸟的关键原因，因为炎帝的小女儿女娃在东海游玩时不幸溺水身亡，后化身为精卫鸟。其次是“衔”（xián），指用嘴含住东西，这里是描述精卫如何用嘴巴衔起石头或木枝来填海的过程。再者，“堙”（yīn），意为填塞，这里用来形容精卫试图通过不断填海来复仇的行为。</w:t>
      </w:r>
    </w:p>
    <w:p w14:paraId="0A241B4E" w14:textId="77777777" w:rsidR="00FF413B" w:rsidRDefault="00FF413B">
      <w:pPr>
        <w:rPr>
          <w:rFonts w:hint="eastAsia"/>
        </w:rPr>
      </w:pPr>
    </w:p>
    <w:p w14:paraId="549AABE4" w14:textId="77777777" w:rsidR="00FF413B" w:rsidRDefault="00FF413B">
      <w:pPr>
        <w:rPr>
          <w:rFonts w:hint="eastAsia"/>
        </w:rPr>
      </w:pPr>
      <w:r>
        <w:rPr>
          <w:rFonts w:hint="eastAsia"/>
        </w:rPr>
        <w:t>学习方法建议</w:t>
      </w:r>
    </w:p>
    <w:p w14:paraId="27AD725D" w14:textId="77777777" w:rsidR="00FF413B" w:rsidRDefault="00FF413B">
      <w:pPr>
        <w:rPr>
          <w:rFonts w:hint="eastAsia"/>
        </w:rPr>
      </w:pPr>
      <w:r>
        <w:rPr>
          <w:rFonts w:hint="eastAsia"/>
        </w:rPr>
        <w:t>对于这些生字的学习，建议同学们可以采用多种方式加深记忆。例如，可以通过制作生字卡片，一面写上汉字，另一面标注拼音及简单释义；或者利用多媒体资源，观看相关动画视频，既能增加趣味性又能更好地理解故事情节。还可以组织小组讨论，分享各自的学习心得，共同探讨如何更好地掌握这些生字。</w:t>
      </w:r>
    </w:p>
    <w:p w14:paraId="2FB256F0" w14:textId="77777777" w:rsidR="00FF413B" w:rsidRDefault="00FF413B">
      <w:pPr>
        <w:rPr>
          <w:rFonts w:hint="eastAsia"/>
        </w:rPr>
      </w:pPr>
    </w:p>
    <w:p w14:paraId="7E06373C" w14:textId="77777777" w:rsidR="00FF413B" w:rsidRDefault="00FF413B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3A35EDCD" w14:textId="77777777" w:rsidR="00FF413B" w:rsidRDefault="00FF413B">
      <w:pPr>
        <w:rPr>
          <w:rFonts w:hint="eastAsia"/>
        </w:rPr>
      </w:pPr>
      <w:r>
        <w:rPr>
          <w:rFonts w:hint="eastAsia"/>
        </w:rPr>
        <w:t>《精卫填海》不仅是语言文字的学习材料，更是一座桥梁，连接着现代学生与中国古老文化的深厚底蕴。通过对这篇课文的学习，学生们不仅能学到新的词汇，还能了解中国古代人民对于勇敢、坚韧等品质的认识。同时，该故事也激励着孩子们面对困难时不退缩，勇于追求自己的梦想。</w:t>
      </w:r>
    </w:p>
    <w:p w14:paraId="45B2D2B9" w14:textId="77777777" w:rsidR="00FF413B" w:rsidRDefault="00FF413B">
      <w:pPr>
        <w:rPr>
          <w:rFonts w:hint="eastAsia"/>
        </w:rPr>
      </w:pPr>
    </w:p>
    <w:p w14:paraId="69657A2B" w14:textId="77777777" w:rsidR="00FF413B" w:rsidRDefault="00FF413B">
      <w:pPr>
        <w:rPr>
          <w:rFonts w:hint="eastAsia"/>
        </w:rPr>
      </w:pPr>
      <w:r>
        <w:rPr>
          <w:rFonts w:hint="eastAsia"/>
        </w:rPr>
        <w:t>最后的总结</w:t>
      </w:r>
    </w:p>
    <w:p w14:paraId="05204E92" w14:textId="77777777" w:rsidR="00FF413B" w:rsidRDefault="00FF413B">
      <w:pPr>
        <w:rPr>
          <w:rFonts w:hint="eastAsia"/>
        </w:rPr>
      </w:pPr>
      <w:r>
        <w:rPr>
          <w:rFonts w:hint="eastAsia"/>
        </w:rPr>
        <w:t>《精卫填海》中的生字教学是四年级语文课程的重要组成部分。通过深入学习这些生字，不仅可以提高学生的汉语水平，还能让他们领略到中华传统文化的魅力。希望每位同学都能从中获得启发，在未来的学习道路上勇往直前，像精卫一样，无论遇到多大的困难都不放弃自己的目标。</w:t>
      </w:r>
    </w:p>
    <w:p w14:paraId="2AA71B1C" w14:textId="77777777" w:rsidR="00FF413B" w:rsidRDefault="00FF413B">
      <w:pPr>
        <w:rPr>
          <w:rFonts w:hint="eastAsia"/>
        </w:rPr>
      </w:pPr>
    </w:p>
    <w:p w14:paraId="76A030FC" w14:textId="77777777" w:rsidR="00FF413B" w:rsidRDefault="00FF413B">
      <w:pPr>
        <w:rPr>
          <w:rFonts w:hint="eastAsia"/>
        </w:rPr>
      </w:pPr>
    </w:p>
    <w:p w14:paraId="13810FB4" w14:textId="77777777" w:rsidR="00FF413B" w:rsidRDefault="00FF4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48F06" w14:textId="3E490CE9" w:rsidR="00110F5D" w:rsidRDefault="00110F5D"/>
    <w:sectPr w:rsidR="0011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5D"/>
    <w:rsid w:val="00110F5D"/>
    <w:rsid w:val="00A20F39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D479-DD35-4029-A5C4-4151E54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