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FB0F" w14:textId="77777777" w:rsidR="00C315FC" w:rsidRDefault="00C315FC">
      <w:pPr>
        <w:rPr>
          <w:rFonts w:hint="eastAsia"/>
        </w:rPr>
      </w:pPr>
      <w:r>
        <w:rPr>
          <w:rFonts w:hint="eastAsia"/>
        </w:rPr>
        <w:t>卑相的拼音</w:t>
      </w:r>
    </w:p>
    <w:p w14:paraId="6BAF4ECC" w14:textId="77777777" w:rsidR="00C315FC" w:rsidRDefault="00C315FC">
      <w:pPr>
        <w:rPr>
          <w:rFonts w:hint="eastAsia"/>
        </w:rPr>
      </w:pPr>
      <w:r>
        <w:rPr>
          <w:rFonts w:hint="eastAsia"/>
        </w:rPr>
        <w:t>卑相“bēi xiàng”是一个在特定语境中使用的词汇，它并不是一个标准汉语词汇，因此在正式场合或文献中并不常见。然而，这个词组可以在文学作品、艺术创作或者网络文化中被创造并赋予特殊的意义。通常来说，“卑”意味着谦卑、低下；而“相”则可以指外貌、状态或是某种关系中的角色。因此，将这两个字组合起来，或许可以理解为一种形容人或事物处于低姿态的状态。</w:t>
      </w:r>
    </w:p>
    <w:p w14:paraId="1C8B510C" w14:textId="77777777" w:rsidR="00C315FC" w:rsidRDefault="00C315FC">
      <w:pPr>
        <w:rPr>
          <w:rFonts w:hint="eastAsia"/>
        </w:rPr>
      </w:pPr>
    </w:p>
    <w:p w14:paraId="4D09D66B" w14:textId="77777777" w:rsidR="00C315FC" w:rsidRDefault="00C315FC">
      <w:pPr>
        <w:rPr>
          <w:rFonts w:hint="eastAsia"/>
        </w:rPr>
      </w:pPr>
      <w:r>
        <w:rPr>
          <w:rFonts w:hint="eastAsia"/>
        </w:rPr>
        <w:t>卑相的文化背景</w:t>
      </w:r>
    </w:p>
    <w:p w14:paraId="01FA7362" w14:textId="77777777" w:rsidR="00C315FC" w:rsidRDefault="00C315FC">
      <w:pPr>
        <w:rPr>
          <w:rFonts w:hint="eastAsia"/>
        </w:rPr>
      </w:pPr>
      <w:r>
        <w:rPr>
          <w:rFonts w:hint="eastAsia"/>
        </w:rPr>
        <w:t>在中文里，“卑”这个字往往带有贬义色彩，暗示着地位低下、态度谦卑甚至有时带有自我贬低的意思。而“相”字在此处可能指的是外表形象或者是内在品质的表现形式。如果将这两个字合在一起使用，可能是为了表达一种低调、谦逊的态度，也可能是在描述某个人物性格特征时的一种文学手法。这种表达方式反映了汉语丰富的表现力和灵活性。</w:t>
      </w:r>
    </w:p>
    <w:p w14:paraId="4867FA1C" w14:textId="77777777" w:rsidR="00C315FC" w:rsidRDefault="00C315FC">
      <w:pPr>
        <w:rPr>
          <w:rFonts w:hint="eastAsia"/>
        </w:rPr>
      </w:pPr>
    </w:p>
    <w:p w14:paraId="1B051699" w14:textId="77777777" w:rsidR="00C315FC" w:rsidRDefault="00C315FC">
      <w:pPr>
        <w:rPr>
          <w:rFonts w:hint="eastAsia"/>
        </w:rPr>
      </w:pPr>
      <w:r>
        <w:rPr>
          <w:rFonts w:hint="eastAsia"/>
        </w:rPr>
        <w:t>卑相的潜在用法</w:t>
      </w:r>
    </w:p>
    <w:p w14:paraId="26A96B84" w14:textId="77777777" w:rsidR="00C315FC" w:rsidRDefault="00C315FC">
      <w:pPr>
        <w:rPr>
          <w:rFonts w:hint="eastAsia"/>
        </w:rPr>
      </w:pPr>
      <w:r>
        <w:rPr>
          <w:rFonts w:hint="eastAsia"/>
        </w:rPr>
        <w:t>尽管“卑相”不是传统意义上的词汇，但它提供了创作者们一个新的表达途径。例如，在小说中，作者可能会用“卑相”来形容某个角色的外貌特征或是内心世界，以此来增加角色的立体感和故事的深度。在诗歌或散文中，这样的词汇也能用来营造特殊的氛围，给读者留下深刻印象。</w:t>
      </w:r>
    </w:p>
    <w:p w14:paraId="0DAB6E91" w14:textId="77777777" w:rsidR="00C315FC" w:rsidRDefault="00C315FC">
      <w:pPr>
        <w:rPr>
          <w:rFonts w:hint="eastAsia"/>
        </w:rPr>
      </w:pPr>
    </w:p>
    <w:p w14:paraId="6F9E4A83" w14:textId="77777777" w:rsidR="00C315FC" w:rsidRDefault="00C315FC">
      <w:pPr>
        <w:rPr>
          <w:rFonts w:hint="eastAsia"/>
        </w:rPr>
      </w:pPr>
      <w:r>
        <w:rPr>
          <w:rFonts w:hint="eastAsia"/>
        </w:rPr>
        <w:t>卑相与现代社会</w:t>
      </w:r>
    </w:p>
    <w:p w14:paraId="690F313F" w14:textId="77777777" w:rsidR="00C315FC" w:rsidRDefault="00C315FC">
      <w:pPr>
        <w:rPr>
          <w:rFonts w:hint="eastAsia"/>
        </w:rPr>
      </w:pPr>
      <w:r>
        <w:rPr>
          <w:rFonts w:hint="eastAsia"/>
        </w:rPr>
        <w:t>在现代社会，人们越来越注重个性化的表达方式，这使得像“卑相”这样非传统的词汇有了更多的发挥空间。它可以作为对主流文化的补充，丰富我们的语言库。同时，这也提醒我们语言是活生生的，它随着时代的发展而不断演变，新的词汇和表达方式不断地涌现出来，反映了社会变迁和人们思想观念的变化。</w:t>
      </w:r>
    </w:p>
    <w:p w14:paraId="054F4C97" w14:textId="77777777" w:rsidR="00C315FC" w:rsidRDefault="00C315FC">
      <w:pPr>
        <w:rPr>
          <w:rFonts w:hint="eastAsia"/>
        </w:rPr>
      </w:pPr>
    </w:p>
    <w:p w14:paraId="1D223CF2" w14:textId="77777777" w:rsidR="00C315FC" w:rsidRDefault="00C315FC">
      <w:pPr>
        <w:rPr>
          <w:rFonts w:hint="eastAsia"/>
        </w:rPr>
      </w:pPr>
      <w:r>
        <w:rPr>
          <w:rFonts w:hint="eastAsia"/>
        </w:rPr>
        <w:t>最后的总结</w:t>
      </w:r>
    </w:p>
    <w:p w14:paraId="64CE0360" w14:textId="77777777" w:rsidR="00C315FC" w:rsidRDefault="00C315FC">
      <w:pPr>
        <w:rPr>
          <w:rFonts w:hint="eastAsia"/>
        </w:rPr>
      </w:pPr>
      <w:r>
        <w:rPr>
          <w:rFonts w:hint="eastAsia"/>
        </w:rPr>
        <w:t>虽然“卑相”的使用场景有限，但它展示了汉语的多样性和创造性。通过探讨这样一个非传统词汇，我们不仅能够深入了解汉语的魅力，还能更好地欣赏那些勇于创新的语言使用者所带给我们的新鲜视角。无论是作家、诗人还是普通大众，每个人都可以成为语言创新的一部分，共同推动语言的发展。</w:t>
      </w:r>
    </w:p>
    <w:p w14:paraId="7EDD2C3F" w14:textId="77777777" w:rsidR="00C315FC" w:rsidRDefault="00C315FC">
      <w:pPr>
        <w:rPr>
          <w:rFonts w:hint="eastAsia"/>
        </w:rPr>
      </w:pPr>
    </w:p>
    <w:p w14:paraId="7E88AF77" w14:textId="77777777" w:rsidR="00C315FC" w:rsidRDefault="00C315FC">
      <w:pPr>
        <w:rPr>
          <w:rFonts w:hint="eastAsia"/>
        </w:rPr>
      </w:pPr>
    </w:p>
    <w:p w14:paraId="59234225" w14:textId="77777777" w:rsidR="00C315FC" w:rsidRDefault="00C31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B6A24" w14:textId="5CC05254" w:rsidR="00517D3D" w:rsidRDefault="00517D3D"/>
    <w:sectPr w:rsidR="0051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3D"/>
    <w:rsid w:val="00517D3D"/>
    <w:rsid w:val="00A20F39"/>
    <w:rsid w:val="00C3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F9ADA-F8DB-450B-9124-EDCA4B2E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