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D953F" w14:textId="77777777" w:rsidR="00224129" w:rsidRDefault="00224129">
      <w:pPr>
        <w:rPr>
          <w:rFonts w:hint="eastAsia"/>
        </w:rPr>
      </w:pPr>
      <w:r>
        <w:rPr>
          <w:rFonts w:hint="eastAsia"/>
        </w:rPr>
        <w:t>凪的拼音打不出：探索这个独特汉字</w:t>
      </w:r>
    </w:p>
    <w:p w14:paraId="23098300" w14:textId="77777777" w:rsidR="00224129" w:rsidRDefault="00224129">
      <w:pPr>
        <w:rPr>
          <w:rFonts w:hint="eastAsia"/>
        </w:rPr>
      </w:pPr>
      <w:r>
        <w:rPr>
          <w:rFonts w:hint="eastAsia"/>
        </w:rPr>
        <w:t>在中文的世界里，总有一些字让人感到既熟悉又陌生，“凪”便是其中之一。它虽然不算常见，但其独特的含义和文化背景却让它充满魅力。然而，当我们在电脑或手机上试图输入“凪”的拼音时，却发现它似乎“隐身”了一般——无法通过常规方式打出。这究竟是为什么呢？让我们一起深入探讨。</w:t>
      </w:r>
    </w:p>
    <w:p w14:paraId="1A347130" w14:textId="77777777" w:rsidR="00224129" w:rsidRDefault="00224129">
      <w:pPr>
        <w:rPr>
          <w:rFonts w:hint="eastAsia"/>
        </w:rPr>
      </w:pPr>
    </w:p>
    <w:p w14:paraId="0156B31A" w14:textId="77777777" w:rsidR="00224129" w:rsidRDefault="00224129">
      <w:pPr>
        <w:rPr>
          <w:rFonts w:hint="eastAsia"/>
        </w:rPr>
      </w:pPr>
      <w:r>
        <w:rPr>
          <w:rFonts w:hint="eastAsia"/>
        </w:rPr>
        <w:t>什么是“凪”？</w:t>
      </w:r>
    </w:p>
    <w:p w14:paraId="0B4EECE7" w14:textId="77777777" w:rsidR="00224129" w:rsidRDefault="00224129">
      <w:pPr>
        <w:rPr>
          <w:rFonts w:hint="eastAsia"/>
        </w:rPr>
      </w:pPr>
      <w:r>
        <w:rPr>
          <w:rFonts w:hint="eastAsia"/>
        </w:rPr>
        <w:t>“凪”是一个日语汉字，最早来源于中国古籍《说文解字》。它的本义是指风停止、平静的状态，在现代汉语中并不常用。但在日本文化中，“凪”被赋予了更多的意义，比如象征安宁、和谐以及内心的平静。因此，这个词在日本文学、艺术甚至日常生活中都占据了一席之地。</w:t>
      </w:r>
    </w:p>
    <w:p w14:paraId="3B0CC749" w14:textId="77777777" w:rsidR="00224129" w:rsidRDefault="00224129">
      <w:pPr>
        <w:rPr>
          <w:rFonts w:hint="eastAsia"/>
        </w:rPr>
      </w:pPr>
    </w:p>
    <w:p w14:paraId="3F57FFF9" w14:textId="77777777" w:rsidR="00224129" w:rsidRDefault="00224129">
      <w:pPr>
        <w:rPr>
          <w:rFonts w:hint="eastAsia"/>
        </w:rPr>
      </w:pPr>
      <w:r>
        <w:rPr>
          <w:rFonts w:hint="eastAsia"/>
        </w:rPr>
        <w:t>为什么“凪”的拼音打不出？</w:t>
      </w:r>
    </w:p>
    <w:p w14:paraId="641E2050" w14:textId="77777777" w:rsidR="00224129" w:rsidRDefault="00224129">
      <w:pPr>
        <w:rPr>
          <w:rFonts w:hint="eastAsia"/>
        </w:rPr>
      </w:pPr>
      <w:r>
        <w:rPr>
          <w:rFonts w:hint="eastAsia"/>
        </w:rPr>
        <w:t>尽管“凪”确实存在于汉字体系中，但由于它在现代汉语中的使用频率极低，许多输入法并未将其纳入默认词库。“凪”的拼音为“nǎi”，与一些高频词汇（如“乃”）共享相同的发音，导致输入法优先推荐其他更常用的字。这种现象并非技术问题，而是基于统计学优化的结果，即输入法倾向于满足大多数用户的需求，而忽略了一些冷僻字。</w:t>
      </w:r>
    </w:p>
    <w:p w14:paraId="5E7973FB" w14:textId="77777777" w:rsidR="00224129" w:rsidRDefault="00224129">
      <w:pPr>
        <w:rPr>
          <w:rFonts w:hint="eastAsia"/>
        </w:rPr>
      </w:pPr>
    </w:p>
    <w:p w14:paraId="22710E43" w14:textId="77777777" w:rsidR="00224129" w:rsidRDefault="00224129">
      <w:pPr>
        <w:rPr>
          <w:rFonts w:hint="eastAsia"/>
        </w:rPr>
      </w:pPr>
      <w:r>
        <w:rPr>
          <w:rFonts w:hint="eastAsia"/>
        </w:rPr>
        <w:t>如何解决“凪”的输入难题？</w:t>
      </w:r>
    </w:p>
    <w:p w14:paraId="4AD0C72B" w14:textId="77777777" w:rsidR="00224129" w:rsidRDefault="00224129">
      <w:pPr>
        <w:rPr>
          <w:rFonts w:hint="eastAsia"/>
        </w:rPr>
      </w:pPr>
      <w:r>
        <w:rPr>
          <w:rFonts w:hint="eastAsia"/>
        </w:rPr>
        <w:t>对于想要输入“凪”的用户来说，可以尝试以下几种方法：第一，使用专门的五笔输入法或其他编码输入工具，这些工具通常能够覆盖更多冷僻字；第二，利用在线字典或字符生成器查找并复制“凪”字；第三，如果您的设备支持手写输入功能，也可以直接书写出该字。当然，随着人工智能技术的发展，未来输入法可能会更加智能化，更好地支持这类罕见字符。</w:t>
      </w:r>
    </w:p>
    <w:p w14:paraId="281CDE69" w14:textId="77777777" w:rsidR="00224129" w:rsidRDefault="00224129">
      <w:pPr>
        <w:rPr>
          <w:rFonts w:hint="eastAsia"/>
        </w:rPr>
      </w:pPr>
    </w:p>
    <w:p w14:paraId="2293AC1C" w14:textId="77777777" w:rsidR="00224129" w:rsidRDefault="00224129">
      <w:pPr>
        <w:rPr>
          <w:rFonts w:hint="eastAsia"/>
        </w:rPr>
      </w:pPr>
      <w:r>
        <w:rPr>
          <w:rFonts w:hint="eastAsia"/>
        </w:rPr>
        <w:t>“凪”的文化价值与启示</w:t>
      </w:r>
    </w:p>
    <w:p w14:paraId="3437C3D1" w14:textId="77777777" w:rsidR="00224129" w:rsidRDefault="00224129">
      <w:pPr>
        <w:rPr>
          <w:rFonts w:hint="eastAsia"/>
        </w:rPr>
      </w:pPr>
      <w:r>
        <w:rPr>
          <w:rFonts w:hint="eastAsia"/>
        </w:rPr>
        <w:t>从“凪”字的故事中，我们可以看到语言演变的奇妙过程。一个原本属于汉语的文字，因为历史原因逐渐淡出了主流视野，却在日本文化中焕发出新的生命力。这提醒我们，保护和传承文化遗产的重要性不容忽视。同时，“凨”所代表的平静与安宁也为我们提供了一种生活哲学：无论外界如何喧嚣，我们都应努力追求内心的宁静。</w:t>
      </w:r>
    </w:p>
    <w:p w14:paraId="2CF891AD" w14:textId="77777777" w:rsidR="00224129" w:rsidRDefault="00224129">
      <w:pPr>
        <w:rPr>
          <w:rFonts w:hint="eastAsia"/>
        </w:rPr>
      </w:pPr>
    </w:p>
    <w:p w14:paraId="36546C99" w14:textId="77777777" w:rsidR="00224129" w:rsidRDefault="00224129">
      <w:pPr>
        <w:rPr>
          <w:rFonts w:hint="eastAsia"/>
        </w:rPr>
      </w:pPr>
      <w:r>
        <w:rPr>
          <w:rFonts w:hint="eastAsia"/>
        </w:rPr>
        <w:t>最后的总结</w:t>
      </w:r>
    </w:p>
    <w:p w14:paraId="57A80C86" w14:textId="77777777" w:rsidR="00224129" w:rsidRDefault="00224129">
      <w:pPr>
        <w:rPr>
          <w:rFonts w:hint="eastAsia"/>
        </w:rPr>
      </w:pPr>
      <w:r>
        <w:rPr>
          <w:rFonts w:hint="eastAsia"/>
        </w:rPr>
        <w:t>虽然“凪”的拼音暂时无法轻松打出，但这并不妨碍我们去了解和欣赏这一独特的汉字。通过不断学习和探索，我们不仅能解开语言背后的奥秘，还能从中汲取智慧与力量。希望这篇文章能让更多人关注到像“凪”这样的冷僻字，并重新认识它们的价值所在。</w:t>
      </w:r>
    </w:p>
    <w:p w14:paraId="344C3E8E" w14:textId="77777777" w:rsidR="00224129" w:rsidRDefault="00224129">
      <w:pPr>
        <w:rPr>
          <w:rFonts w:hint="eastAsia"/>
        </w:rPr>
      </w:pPr>
    </w:p>
    <w:p w14:paraId="207C6FC2" w14:textId="77777777" w:rsidR="00224129" w:rsidRDefault="00224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0AFBA" w14:textId="6C089657" w:rsidR="00434BDE" w:rsidRDefault="00434BDE"/>
    <w:sectPr w:rsidR="00434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DE"/>
    <w:rsid w:val="00224129"/>
    <w:rsid w:val="00434BD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B1EC7-6005-4126-B0B5-DC94019B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