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D27CF" w14:textId="77777777" w:rsidR="00D563C0" w:rsidRDefault="00D563C0">
      <w:pPr>
        <w:rPr>
          <w:rFonts w:hint="eastAsia"/>
        </w:rPr>
      </w:pPr>
      <w:r>
        <w:rPr>
          <w:rFonts w:hint="eastAsia"/>
        </w:rPr>
        <w:t>兽类的拼音</w:t>
      </w:r>
    </w:p>
    <w:p w14:paraId="6ADCACE5" w14:textId="77777777" w:rsidR="00D563C0" w:rsidRDefault="00D563C0">
      <w:pPr>
        <w:rPr>
          <w:rFonts w:hint="eastAsia"/>
        </w:rPr>
      </w:pPr>
      <w:r>
        <w:rPr>
          <w:rFonts w:hint="eastAsia"/>
        </w:rPr>
        <w:t>“兽类”的拼音是“shòu lèi”。在汉语中，这个词汇用来指代所有非人类的哺乳动物，特别是那些通常具有四肢、体毛和相对发达的感官系统，以适应各种自然环境中的生存挑战。这些动物在生态系统中扮演着重要的角色，无论是作为捕食者还是猎物，都对维持生态平衡有着不可或缺的作用。</w:t>
      </w:r>
    </w:p>
    <w:p w14:paraId="224D4A2B" w14:textId="77777777" w:rsidR="00D563C0" w:rsidRDefault="00D563C0">
      <w:pPr>
        <w:rPr>
          <w:rFonts w:hint="eastAsia"/>
        </w:rPr>
      </w:pPr>
    </w:p>
    <w:p w14:paraId="010A0B43" w14:textId="77777777" w:rsidR="00D563C0" w:rsidRDefault="00D563C0">
      <w:pPr>
        <w:rPr>
          <w:rFonts w:hint="eastAsia"/>
        </w:rPr>
      </w:pPr>
      <w:r>
        <w:rPr>
          <w:rFonts w:hint="eastAsia"/>
        </w:rPr>
        <w:t>分类与特征</w:t>
      </w:r>
    </w:p>
    <w:p w14:paraId="7C03B018" w14:textId="77777777" w:rsidR="00D563C0" w:rsidRDefault="00D563C0">
      <w:pPr>
        <w:rPr>
          <w:rFonts w:hint="eastAsia"/>
        </w:rPr>
      </w:pPr>
      <w:r>
        <w:rPr>
          <w:rFonts w:hint="eastAsia"/>
        </w:rPr>
        <w:t>根据现代生物学的分类体系，兽类主要归属于哺乳纲。这一纲下的动物种类繁多，从体型微小的老鼠到庞大的蓝鲸，无不在其列。它们共同的特点包括哺乳腺的存在，这使得母亲能够为幼崽提供营养丰富的乳汁；以及体温恒定，能够在广泛变化的环境中保持稳定的生命活动。大多数兽类拥有复杂的感官系统，如敏锐的听觉、视觉和嗅觉，这有助于它们在野外觅食、寻找配偶或逃避天敌。</w:t>
      </w:r>
    </w:p>
    <w:p w14:paraId="4B07A0A9" w14:textId="77777777" w:rsidR="00D563C0" w:rsidRDefault="00D563C0">
      <w:pPr>
        <w:rPr>
          <w:rFonts w:hint="eastAsia"/>
        </w:rPr>
      </w:pPr>
    </w:p>
    <w:p w14:paraId="0E375788" w14:textId="77777777" w:rsidR="00D563C0" w:rsidRDefault="00D563C0">
      <w:pPr>
        <w:rPr>
          <w:rFonts w:hint="eastAsia"/>
        </w:rPr>
      </w:pPr>
      <w:r>
        <w:rPr>
          <w:rFonts w:hint="eastAsia"/>
        </w:rPr>
        <w:t>行为习性</w:t>
      </w:r>
    </w:p>
    <w:p w14:paraId="4C608834" w14:textId="77777777" w:rsidR="00D563C0" w:rsidRDefault="00D563C0">
      <w:pPr>
        <w:rPr>
          <w:rFonts w:hint="eastAsia"/>
        </w:rPr>
      </w:pPr>
      <w:r>
        <w:rPr>
          <w:rFonts w:hint="eastAsia"/>
        </w:rPr>
        <w:t>兽类的行为习性因物种而异，但普遍存在一些共通之处。例如，许多兽类都有一定的社会结构，从小型的家庭群体到大型的群落不等。这种社会组织形式有利于集体狩猎、保护领土及幼崽，甚至在某些情况下促进了知识和技能的传递。繁殖策略也是影响兽类行为的一个重要因素。有些物种每年只繁殖一次，并且会精心挑选最适合的时间和地点来确保后代的存活率。</w:t>
      </w:r>
    </w:p>
    <w:p w14:paraId="39131280" w14:textId="77777777" w:rsidR="00D563C0" w:rsidRDefault="00D563C0">
      <w:pPr>
        <w:rPr>
          <w:rFonts w:hint="eastAsia"/>
        </w:rPr>
      </w:pPr>
    </w:p>
    <w:p w14:paraId="063EC72A" w14:textId="77777777" w:rsidR="00D563C0" w:rsidRDefault="00D563C0">
      <w:pPr>
        <w:rPr>
          <w:rFonts w:hint="eastAsia"/>
        </w:rPr>
      </w:pPr>
      <w:r>
        <w:rPr>
          <w:rFonts w:hint="eastAsia"/>
        </w:rPr>
        <w:t>生态意义</w:t>
      </w:r>
    </w:p>
    <w:p w14:paraId="52795E0C" w14:textId="77777777" w:rsidR="00D563C0" w:rsidRDefault="00D563C0">
      <w:pPr>
        <w:rPr>
          <w:rFonts w:hint="eastAsia"/>
        </w:rPr>
      </w:pPr>
      <w:r>
        <w:rPr>
          <w:rFonts w:hint="eastAsia"/>
        </w:rPr>
        <w:t>兽类在自然界中起着至关重要的作用。作为消费者，它们帮助控制植物和其他生物的数量，防止任何一种生物过度繁殖而导致生态系统的失衡。同时，兽类通过排泄物和尸体的形式将养分循环回土壤中，促进植物生长，间接支持了整个食物链的基础。不仅如此，兽类还在种子传播方面发挥着重要作用，尤其是那些依赖于特定动物传播种子的植物种类。</w:t>
      </w:r>
    </w:p>
    <w:p w14:paraId="1BD23A26" w14:textId="77777777" w:rsidR="00D563C0" w:rsidRDefault="00D563C0">
      <w:pPr>
        <w:rPr>
          <w:rFonts w:hint="eastAsia"/>
        </w:rPr>
      </w:pPr>
    </w:p>
    <w:p w14:paraId="7EB1564F" w14:textId="77777777" w:rsidR="00D563C0" w:rsidRDefault="00D563C0">
      <w:pPr>
        <w:rPr>
          <w:rFonts w:hint="eastAsia"/>
        </w:rPr>
      </w:pPr>
      <w:r>
        <w:rPr>
          <w:rFonts w:hint="eastAsia"/>
        </w:rPr>
        <w:t>保护现状</w:t>
      </w:r>
    </w:p>
    <w:p w14:paraId="3563B9AF" w14:textId="77777777" w:rsidR="00D563C0" w:rsidRDefault="00D563C0">
      <w:pPr>
        <w:rPr>
          <w:rFonts w:hint="eastAsia"/>
        </w:rPr>
      </w:pPr>
      <w:r>
        <w:rPr>
          <w:rFonts w:hint="eastAsia"/>
        </w:rPr>
        <w:t>尽管兽类对生态系统至关重要，但许多物种正面临严重的威胁。栖息地丧失、非法狩猎和气候变化等因素导致了一些兽类种群数量急剧下降。为了应对这些问题，国际社会已经采取了一系列措施，包括设立自然保护区、实施野生动物保护法律以及开展公众教育活动，旨在提高人们对保护这些珍贵生物资源重要性的认识。</w:t>
      </w:r>
    </w:p>
    <w:p w14:paraId="549D97BA" w14:textId="77777777" w:rsidR="00D563C0" w:rsidRDefault="00D563C0">
      <w:pPr>
        <w:rPr>
          <w:rFonts w:hint="eastAsia"/>
        </w:rPr>
      </w:pPr>
    </w:p>
    <w:p w14:paraId="74D3BA7A" w14:textId="77777777" w:rsidR="00D563C0" w:rsidRDefault="00D563C0">
      <w:pPr>
        <w:rPr>
          <w:rFonts w:hint="eastAsia"/>
        </w:rPr>
      </w:pPr>
    </w:p>
    <w:p w14:paraId="6BCE2C37" w14:textId="77777777" w:rsidR="00D563C0" w:rsidRDefault="00D56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BE27" w14:textId="79A5E1A3" w:rsidR="00637C35" w:rsidRDefault="00637C35"/>
    <w:sectPr w:rsidR="0063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35"/>
    <w:rsid w:val="00637C35"/>
    <w:rsid w:val="00A20F39"/>
    <w:rsid w:val="00D5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39A2-7953-4567-8DA5-37310B6D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