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6D30" w14:textId="77777777" w:rsidR="00E810E6" w:rsidRDefault="00E810E6">
      <w:pPr>
        <w:rPr>
          <w:rFonts w:hint="eastAsia"/>
        </w:rPr>
      </w:pPr>
      <w:r>
        <w:rPr>
          <w:rFonts w:hint="eastAsia"/>
        </w:rPr>
        <w:t xml:space="preserve">chou zhong de yin yi  </w:t>
      </w:r>
    </w:p>
    <w:p w14:paraId="5429E2F5" w14:textId="77777777" w:rsidR="00E810E6" w:rsidRDefault="00E810E6">
      <w:pPr>
        <w:rPr>
          <w:rFonts w:hint="eastAsia"/>
        </w:rPr>
      </w:pPr>
      <w:r>
        <w:rPr>
          <w:rFonts w:hint="eastAsia"/>
        </w:rPr>
        <w:t>众筹，这个近年来逐渐走入大众视野的概念，已经成为一种全新的融资方式。从字面上看，“众筹”由“众”和“筹”两个部分组成，“众”代表了大众参与，“筹”则意味着资金募集。简单来说，众筹是一种通过互联网平台将个人或企业的项目展示给公众，并吸引大量普通人出资支持的方式。这种方式不仅为创业者提供了资金来源，还让他们能够直接接触到目标用户群体。</w:t>
      </w:r>
    </w:p>
    <w:p w14:paraId="78281CAB" w14:textId="77777777" w:rsidR="00E810E6" w:rsidRDefault="00E810E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F1538E" w14:textId="77777777" w:rsidR="00E810E6" w:rsidRDefault="00E810E6">
      <w:pPr>
        <w:rPr>
          <w:rFonts w:hint="eastAsia"/>
        </w:rPr>
      </w:pPr>
      <w:r>
        <w:rPr>
          <w:rFonts w:hint="eastAsia"/>
        </w:rPr>
        <w:t xml:space="preserve">crowdfunding de fa zhan shi jian  </w:t>
      </w:r>
    </w:p>
    <w:p w14:paraId="2080212F" w14:textId="77777777" w:rsidR="00E810E6" w:rsidRDefault="00E810E6">
      <w:pPr>
        <w:rPr>
          <w:rFonts w:hint="eastAsia"/>
        </w:rPr>
      </w:pPr>
      <w:r>
        <w:rPr>
          <w:rFonts w:hint="eastAsia"/>
        </w:rPr>
        <w:t>众筹的历史可以追溯到18世纪的欧洲，当时一些艺术家和作家通过向支持者预售作品来筹集创作经费。然而，现代意义上的众筹真正兴起是在互联网普及之后。2008年，美国Kickstarter平台的成立标志着众筹进入了规模化发展阶段。此后，全球范围内涌现出了众多众筹平台，如Indiegogo、GoFundMe等。在中国，众筹也迅速发展起来，出现了诸如京东众筹、淘宝众筹以及轻松筹等本土化平台。这些平台覆盖了科技产品、文化创意、公益慈善等多个领域。</w:t>
      </w:r>
    </w:p>
    <w:p w14:paraId="1ECBBB9E" w14:textId="77777777" w:rsidR="00E810E6" w:rsidRDefault="00E810E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C9891C" w14:textId="77777777" w:rsidR="00E810E6" w:rsidRDefault="00E810E6">
      <w:pPr>
        <w:rPr>
          <w:rFonts w:hint="eastAsia"/>
        </w:rPr>
      </w:pPr>
      <w:r>
        <w:rPr>
          <w:rFonts w:hint="eastAsia"/>
        </w:rPr>
        <w:t xml:space="preserve">chou zhong de lei xing  </w:t>
      </w:r>
    </w:p>
    <w:p w14:paraId="48C8A558" w14:textId="77777777" w:rsidR="00E810E6" w:rsidRDefault="00E810E6">
      <w:pPr>
        <w:rPr>
          <w:rFonts w:hint="eastAsia"/>
        </w:rPr>
      </w:pPr>
      <w:r>
        <w:rPr>
          <w:rFonts w:hint="eastAsia"/>
        </w:rPr>
        <w:t>根据回报形式的不同，众筹主要分为四种类型：奖励型众筹、股权型众筹、借贷型众筹和捐赠型众筹。奖励型众筹是最常见的一种，支持者通常会获得与出资金额相对应的产品或服务作为回报；股权型众筹允许出资者获得项目公司的股份，从而分享未来的收益；借贷型众筹则是以固定利率借款的形式进行资金募集；而捐赠型众筹则不提供任何物质回报，更多是为了帮助有需要的人或支持公益事业。</w:t>
      </w:r>
    </w:p>
    <w:p w14:paraId="324934C5" w14:textId="77777777" w:rsidR="00E810E6" w:rsidRDefault="00E810E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BB06FE" w14:textId="77777777" w:rsidR="00E810E6" w:rsidRDefault="00E810E6">
      <w:pPr>
        <w:rPr>
          <w:rFonts w:hint="eastAsia"/>
        </w:rPr>
      </w:pPr>
      <w:r>
        <w:rPr>
          <w:rFonts w:hint="eastAsia"/>
        </w:rPr>
        <w:t xml:space="preserve">dui chuang ye zhe de yi yi  </w:t>
      </w:r>
    </w:p>
    <w:p w14:paraId="2DCCA840" w14:textId="77777777" w:rsidR="00E810E6" w:rsidRDefault="00E810E6">
      <w:pPr>
        <w:rPr>
          <w:rFonts w:hint="eastAsia"/>
        </w:rPr>
      </w:pPr>
      <w:r>
        <w:rPr>
          <w:rFonts w:hint="eastAsia"/>
        </w:rPr>
        <w:t>对于创业者而言，众筹不仅仅是一个融资工具，更是一个验证市场和推广品牌的绝佳机会。通过众筹平台，创业者可以直接与潜在用户互动，收集反馈意见，优化产品设计。成功的众筹活动还能带来巨大的宣传效应，吸引更多投资者的关注。例如，许多初创企业在完成众筹后，往往会受到风险投资机构的青睐，进一步推动企业发展。</w:t>
      </w:r>
    </w:p>
    <w:p w14:paraId="2D369336" w14:textId="77777777" w:rsidR="00E810E6" w:rsidRDefault="00E810E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03AA2E" w14:textId="77777777" w:rsidR="00E810E6" w:rsidRDefault="00E810E6">
      <w:pPr>
        <w:rPr>
          <w:rFonts w:hint="eastAsia"/>
        </w:rPr>
      </w:pPr>
      <w:r>
        <w:rPr>
          <w:rFonts w:hint="eastAsia"/>
        </w:rPr>
        <w:t xml:space="preserve">qian jing yu tiao zhan  </w:t>
      </w:r>
    </w:p>
    <w:p w14:paraId="2E216045" w14:textId="77777777" w:rsidR="00E810E6" w:rsidRDefault="00E810E6">
      <w:pPr>
        <w:rPr>
          <w:rFonts w:hint="eastAsia"/>
        </w:rPr>
      </w:pPr>
      <w:r>
        <w:rPr>
          <w:rFonts w:hint="eastAsia"/>
        </w:rPr>
        <w:t>尽管众筹模式具有诸多优势，但其未来的发展仍面临不少挑战。一方面，随着市场竞争加剧，如何在众多项目中脱颖而出成为一大难题；另一方面，法律监管的完善也是行业发展的重要课题。尤其是在股权型众筹领域，涉及证券法等相关法律法规，需要更加严格的合规管理。不过，随着技术的进步和政策的支持，众筹有望在未来发挥更大的作用，成为连接创意与资本的桥梁。</w:t>
      </w:r>
    </w:p>
    <w:p w14:paraId="5B55798E" w14:textId="77777777" w:rsidR="00E810E6" w:rsidRDefault="00E810E6">
      <w:pPr>
        <w:rPr>
          <w:rFonts w:hint="eastAsia"/>
        </w:rPr>
      </w:pPr>
    </w:p>
    <w:p w14:paraId="1DFCCF3B" w14:textId="77777777" w:rsidR="00E810E6" w:rsidRDefault="00E81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FCD6D" w14:textId="792510A7" w:rsidR="00D92CB0" w:rsidRDefault="00D92CB0"/>
    <w:sectPr w:rsidR="00D9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B0"/>
    <w:rsid w:val="00A20F39"/>
    <w:rsid w:val="00D92CB0"/>
    <w:rsid w:val="00E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DF4F4-C427-4ACB-BBDF-4AF8D81A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