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6364" w14:textId="77777777" w:rsidR="00C81187" w:rsidRDefault="00C81187">
      <w:pPr>
        <w:rPr>
          <w:rFonts w:hint="eastAsia"/>
        </w:rPr>
      </w:pPr>
      <w:r>
        <w:rPr>
          <w:rFonts w:hint="eastAsia"/>
        </w:rPr>
        <w:t>仲裁的拼音及意思</w:t>
      </w:r>
    </w:p>
    <w:p w14:paraId="0B81325B" w14:textId="77777777" w:rsidR="00C81187" w:rsidRDefault="00C81187">
      <w:pPr>
        <w:rPr>
          <w:rFonts w:hint="eastAsia"/>
        </w:rPr>
      </w:pPr>
      <w:r>
        <w:rPr>
          <w:rFonts w:hint="eastAsia"/>
        </w:rPr>
        <w:t>“仲裁”的拼音是“zhòng cái”。这个词在汉语中具有重要的法律和社会意义，是一种解决争议的方式。它不仅广泛应用于商业、贸易和国际事务中，也逐渐渗透到日常生活中，成为人们处理纠纷的重要手段之一。</w:t>
      </w:r>
    </w:p>
    <w:p w14:paraId="142FE0B0" w14:textId="77777777" w:rsidR="00C81187" w:rsidRDefault="00C81187">
      <w:pPr>
        <w:rPr>
          <w:rFonts w:hint="eastAsia"/>
        </w:rPr>
      </w:pPr>
    </w:p>
    <w:p w14:paraId="1722FAAA" w14:textId="77777777" w:rsidR="00C81187" w:rsidRDefault="00C81187">
      <w:pPr>
        <w:rPr>
          <w:rFonts w:hint="eastAsia"/>
        </w:rPr>
      </w:pPr>
      <w:r>
        <w:rPr>
          <w:rFonts w:hint="eastAsia"/>
        </w:rPr>
        <w:t>仲裁的基本概念</w:t>
      </w:r>
    </w:p>
    <w:p w14:paraId="49A08BB6" w14:textId="77777777" w:rsidR="00C81187" w:rsidRDefault="00C81187">
      <w:pPr>
        <w:rPr>
          <w:rFonts w:hint="eastAsia"/>
        </w:rPr>
      </w:pPr>
      <w:r>
        <w:rPr>
          <w:rFonts w:hint="eastAsia"/>
        </w:rPr>
        <w:t>仲裁是指双方当事人通过协议，将他们之间的争议提交给第三方（即仲裁机构或仲裁员）进行裁决的一种方式。这种裁决通常是终局性的，对双方都具有约束力。与诉讼相比，仲裁更加灵活、高效且保密性更强，因此被越来越多的企业和个人所接受。在现代社会，无论是国内还是国际范围内的合同纠纷、知识产权争议，还是其他类型的矛盾，都可以通过仲裁来解决。</w:t>
      </w:r>
    </w:p>
    <w:p w14:paraId="7ADC6E36" w14:textId="77777777" w:rsidR="00C81187" w:rsidRDefault="00C81187">
      <w:pPr>
        <w:rPr>
          <w:rFonts w:hint="eastAsia"/>
        </w:rPr>
      </w:pPr>
    </w:p>
    <w:p w14:paraId="59AD6147" w14:textId="77777777" w:rsidR="00C81187" w:rsidRDefault="00C81187">
      <w:pPr>
        <w:rPr>
          <w:rFonts w:hint="eastAsia"/>
        </w:rPr>
      </w:pPr>
      <w:r>
        <w:rPr>
          <w:rFonts w:hint="eastAsia"/>
        </w:rPr>
        <w:t>仲裁的历史渊源</w:t>
      </w:r>
    </w:p>
    <w:p w14:paraId="3B638335" w14:textId="77777777" w:rsidR="00C81187" w:rsidRDefault="00C81187">
      <w:pPr>
        <w:rPr>
          <w:rFonts w:hint="eastAsia"/>
        </w:rPr>
      </w:pPr>
      <w:r>
        <w:rPr>
          <w:rFonts w:hint="eastAsia"/>
        </w:rPr>
        <w:t>仲裁作为一种解决争议的方式，其历史可以追溯到古代社会。早在古希腊和罗马时期，就已经存在类似仲裁的制度。当时的人们通过指定一位公正的第三方来调解争议，从而避免了更激烈的冲突。在中国古代，类似的调解机制也早已出现，例如乡绅或地方官员主持下的调解活动。到了近现代，随着国际贸易和跨国合作的发展，仲裁逐渐演变为一种正式的法律制度，并形成了专门的仲裁机构和规则体系。</w:t>
      </w:r>
    </w:p>
    <w:p w14:paraId="5F876E25" w14:textId="77777777" w:rsidR="00C81187" w:rsidRDefault="00C81187">
      <w:pPr>
        <w:rPr>
          <w:rFonts w:hint="eastAsia"/>
        </w:rPr>
      </w:pPr>
    </w:p>
    <w:p w14:paraId="3E4688B0" w14:textId="77777777" w:rsidR="00C81187" w:rsidRDefault="00C81187">
      <w:pPr>
        <w:rPr>
          <w:rFonts w:hint="eastAsia"/>
        </w:rPr>
      </w:pPr>
      <w:r>
        <w:rPr>
          <w:rFonts w:hint="eastAsia"/>
        </w:rPr>
        <w:t>仲裁的特点与优势</w:t>
      </w:r>
    </w:p>
    <w:p w14:paraId="2D1FE5E5" w14:textId="77777777" w:rsidR="00C81187" w:rsidRDefault="00C81187">
      <w:pPr>
        <w:rPr>
          <w:rFonts w:hint="eastAsia"/>
        </w:rPr>
      </w:pPr>
      <w:r>
        <w:rPr>
          <w:rFonts w:hint="eastAsia"/>
        </w:rPr>
        <w:t>仲裁具有许多独特的优势。它是自愿性的，只有在双方同意的情况下才能启动仲裁程序。仲裁程序相对灵活，可以根据当事人的需求量身定制，例如选择仲裁地点、语言以及适用的法律等。仲裁裁决通常具有较高的执行力，尤其是在国际范围内，许多国家和地区都承认并执行仲裁裁决。仲裁过程注重保密性，这使得它特别适合涉及商业秘密或其他敏感信息的案件。</w:t>
      </w:r>
    </w:p>
    <w:p w14:paraId="4FC59B0E" w14:textId="77777777" w:rsidR="00C81187" w:rsidRDefault="00C81187">
      <w:pPr>
        <w:rPr>
          <w:rFonts w:hint="eastAsia"/>
        </w:rPr>
      </w:pPr>
    </w:p>
    <w:p w14:paraId="5056E755" w14:textId="77777777" w:rsidR="00C81187" w:rsidRDefault="00C81187">
      <w:pPr>
        <w:rPr>
          <w:rFonts w:hint="eastAsia"/>
        </w:rPr>
      </w:pPr>
      <w:r>
        <w:rPr>
          <w:rFonts w:hint="eastAsia"/>
        </w:rPr>
        <w:t>仲裁的应用领域</w:t>
      </w:r>
    </w:p>
    <w:p w14:paraId="698B2267" w14:textId="77777777" w:rsidR="00C81187" w:rsidRDefault="00C81187">
      <w:pPr>
        <w:rPr>
          <w:rFonts w:hint="eastAsia"/>
        </w:rPr>
      </w:pPr>
      <w:r>
        <w:rPr>
          <w:rFonts w:hint="eastAsia"/>
        </w:rPr>
        <w:t>仲裁的应用范围非常广泛，涵盖了经济、贸易、金融、投资等多个领域。例如，在国际贸易中，由于涉及不同国家的法律体系，仲裁往往成为首选的争议解决方式。在国内，随着市场经济的发展，企业间的合同纠纷也越来越多地通过仲裁来解决。近年来，劳动争议、建筑工程纠纷等领域也开始尝试采用仲裁作为解决方案。可以说，仲裁已经成为现代社会不可或缺的一部分。</w:t>
      </w:r>
    </w:p>
    <w:p w14:paraId="21928734" w14:textId="77777777" w:rsidR="00C81187" w:rsidRDefault="00C81187">
      <w:pPr>
        <w:rPr>
          <w:rFonts w:hint="eastAsia"/>
        </w:rPr>
      </w:pPr>
    </w:p>
    <w:p w14:paraId="40B538C6" w14:textId="77777777" w:rsidR="00C81187" w:rsidRDefault="00C81187">
      <w:pPr>
        <w:rPr>
          <w:rFonts w:hint="eastAsia"/>
        </w:rPr>
      </w:pPr>
      <w:r>
        <w:rPr>
          <w:rFonts w:hint="eastAsia"/>
        </w:rPr>
        <w:t>最后的总结</w:t>
      </w:r>
    </w:p>
    <w:p w14:paraId="2BECE9DE" w14:textId="77777777" w:rsidR="00C81187" w:rsidRDefault="00C81187">
      <w:pPr>
        <w:rPr>
          <w:rFonts w:hint="eastAsia"/>
        </w:rPr>
      </w:pPr>
      <w:r>
        <w:rPr>
          <w:rFonts w:hint="eastAsia"/>
        </w:rPr>
        <w:t>“仲裁”一词虽然简单，但其所代表的意义却十分深远。从古代的民间调解到现代的国际仲裁，这一制度经历了漫长的发展过程，并不断完善。对于个人和企业而言，了解仲裁的概念及其运作方式，不仅可以帮助我们更好地维护自身权益，还能促进社会和谐与稳定。在未来，随着全球化进程的加快，仲裁的重要性将会进一步凸显。</w:t>
      </w:r>
    </w:p>
    <w:p w14:paraId="0BEFC288" w14:textId="77777777" w:rsidR="00C81187" w:rsidRDefault="00C81187">
      <w:pPr>
        <w:rPr>
          <w:rFonts w:hint="eastAsia"/>
        </w:rPr>
      </w:pPr>
    </w:p>
    <w:p w14:paraId="019B23A3" w14:textId="77777777" w:rsidR="00C81187" w:rsidRDefault="00C81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36E3F" w14:textId="0806A2AB" w:rsidR="002258CA" w:rsidRDefault="002258CA"/>
    <w:sectPr w:rsidR="0022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CA"/>
    <w:rsid w:val="002258CA"/>
    <w:rsid w:val="00A20F39"/>
    <w:rsid w:val="00C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C85A9-52FD-406F-B98D-73199A82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