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92C6E" w14:textId="77777777" w:rsidR="000E41AC" w:rsidRDefault="000E41AC">
      <w:pPr>
        <w:rPr>
          <w:rFonts w:hint="eastAsia"/>
        </w:rPr>
      </w:pPr>
      <w:r>
        <w:rPr>
          <w:rFonts w:hint="eastAsia"/>
        </w:rPr>
        <w:t>书戴嵩画牛文言文的拼音翻译</w:t>
      </w:r>
    </w:p>
    <w:p w14:paraId="7EA8DE4F" w14:textId="77777777" w:rsidR="000E41AC" w:rsidRDefault="000E41AC">
      <w:pPr>
        <w:rPr>
          <w:rFonts w:hint="eastAsia"/>
        </w:rPr>
      </w:pPr>
      <w:r>
        <w:rPr>
          <w:rFonts w:hint="eastAsia"/>
        </w:rPr>
        <w:t>《书戴嵩画牛》是北宋文学家苏轼创作的一篇散文，讲述了关于唐代画家戴嵩所绘之牛的故事。为了更好地理解和学习这篇经典作品，下面提供其原文与拼音翻译。</w:t>
      </w:r>
    </w:p>
    <w:p w14:paraId="658C239C" w14:textId="77777777" w:rsidR="000E41AC" w:rsidRDefault="000E41AC">
      <w:pPr>
        <w:rPr>
          <w:rFonts w:hint="eastAsia"/>
        </w:rPr>
      </w:pPr>
    </w:p>
    <w:p w14:paraId="26DAD3B8" w14:textId="77777777" w:rsidR="000E41AC" w:rsidRDefault="000E41AC">
      <w:pPr>
        <w:rPr>
          <w:rFonts w:hint="eastAsia"/>
        </w:rPr>
      </w:pPr>
      <w:r>
        <w:rPr>
          <w:rFonts w:hint="eastAsia"/>
        </w:rPr>
        <w:t>原文展示</w:t>
      </w:r>
    </w:p>
    <w:p w14:paraId="72F9AED3" w14:textId="77777777" w:rsidR="000E41AC" w:rsidRDefault="000E41AC">
      <w:pPr>
        <w:rPr>
          <w:rFonts w:hint="eastAsia"/>
        </w:rPr>
      </w:pPr>
      <w:r>
        <w:rPr>
          <w:rFonts w:hint="eastAsia"/>
        </w:rPr>
        <w:t>蜀中有杜处士，好书画，所宝以百数。有戴嵩牛一轴，尤所爱，锦囊玉轴，常以自随。一日曝书画，有一牧童见之，拊掌大笑曰：“此画斗牛也？牛斗力在角，尾搐入两股间，今乃掉尾而斗，谬矣！” 处士笑而然之。古语云：“耕当问奴，织当访婢。”不可改也。</w:t>
      </w:r>
    </w:p>
    <w:p w14:paraId="05C71936" w14:textId="77777777" w:rsidR="000E41AC" w:rsidRDefault="000E41AC">
      <w:pPr>
        <w:rPr>
          <w:rFonts w:hint="eastAsia"/>
        </w:rPr>
      </w:pPr>
    </w:p>
    <w:p w14:paraId="3514CF91" w14:textId="77777777" w:rsidR="000E41AC" w:rsidRDefault="000E41AC">
      <w:pPr>
        <w:rPr>
          <w:rFonts w:hint="eastAsia"/>
        </w:rPr>
      </w:pPr>
      <w:r>
        <w:rPr>
          <w:rFonts w:hint="eastAsia"/>
        </w:rPr>
        <w:t>拼音翻译</w:t>
      </w:r>
    </w:p>
    <w:p w14:paraId="58D896F7" w14:textId="77777777" w:rsidR="000E41AC" w:rsidRDefault="000E41AC">
      <w:pPr>
        <w:rPr>
          <w:rFonts w:hint="eastAsia"/>
        </w:rPr>
      </w:pPr>
      <w:r>
        <w:rPr>
          <w:rFonts w:hint="eastAsia"/>
        </w:rPr>
        <w:t>Shǔ zhōng yǒu Dù chǔshì, hào shūhuà, suǒ bǎo yǐ bǎi shǔ. Yǒu dài Sōng niú yī zhóu, yóu suǒ ài, jǐn náng yù zhóu, cháng yǐ zì suí. Yī rì pù shūhuà, yǒu yī mù tóng jiàn zhī, fǔ zhǎng dà xiào yuē: “Cǐ huà dòu niú yě? Niú dòu lì zài jiǎo, wěi chù rù liǎng gǔ jiān, jīn nǎi diào wěi ér dòu, miù yǐ!” Chǔshì xiào ér rán zhī. Gǔ yǔ yún: “Gēng dāng wèn nú, zhī dāng fǎng bì.” Bù kě gǎi yě.</w:t>
      </w:r>
    </w:p>
    <w:p w14:paraId="772CF273" w14:textId="77777777" w:rsidR="000E41AC" w:rsidRDefault="000E41AC">
      <w:pPr>
        <w:rPr>
          <w:rFonts w:hint="eastAsia"/>
        </w:rPr>
      </w:pPr>
    </w:p>
    <w:p w14:paraId="3CF00D74" w14:textId="77777777" w:rsidR="000E41AC" w:rsidRDefault="000E41AC">
      <w:pPr>
        <w:rPr>
          <w:rFonts w:hint="eastAsia"/>
        </w:rPr>
      </w:pPr>
      <w:r>
        <w:rPr>
          <w:rFonts w:hint="eastAsia"/>
        </w:rPr>
        <w:t>文章解析</w:t>
      </w:r>
    </w:p>
    <w:p w14:paraId="36E93405" w14:textId="77777777" w:rsidR="000E41AC" w:rsidRDefault="000E41AC">
      <w:pPr>
        <w:rPr>
          <w:rFonts w:hint="eastAsia"/>
        </w:rPr>
      </w:pPr>
      <w:r>
        <w:rPr>
          <w:rFonts w:hint="eastAsia"/>
        </w:rPr>
        <w:t>在这段文字中，苏轼通过一个有趣的小故事，传达了一个深刻的道理：即对于任何事物的理解和评价，都应当基于实际经验。故事中的杜处士虽然收藏了大量书画，但对于戴嵩这幅画作的真伪却需要一位牧童来指出。这个小插曲不仅展示了牧童对牛行为的真实了解，同时也暗示了“术业有专攻”的重要性。</w:t>
      </w:r>
    </w:p>
    <w:p w14:paraId="08084AAE" w14:textId="77777777" w:rsidR="000E41AC" w:rsidRDefault="000E41AC">
      <w:pPr>
        <w:rPr>
          <w:rFonts w:hint="eastAsia"/>
        </w:rPr>
      </w:pPr>
    </w:p>
    <w:p w14:paraId="5F68BB37" w14:textId="77777777" w:rsidR="000E41AC" w:rsidRDefault="000E41AC">
      <w:pPr>
        <w:rPr>
          <w:rFonts w:hint="eastAsia"/>
        </w:rPr>
      </w:pPr>
      <w:r>
        <w:rPr>
          <w:rFonts w:hint="eastAsia"/>
        </w:rPr>
        <w:t>文化背景与启示</w:t>
      </w:r>
    </w:p>
    <w:p w14:paraId="7A978A19" w14:textId="77777777" w:rsidR="000E41AC" w:rsidRDefault="000E41AC">
      <w:pPr>
        <w:rPr>
          <w:rFonts w:hint="eastAsia"/>
        </w:rPr>
      </w:pPr>
      <w:r>
        <w:rPr>
          <w:rFonts w:hint="eastAsia"/>
        </w:rPr>
        <w:t>宋代是中国历史上文化艺术高度繁荣的时代之一，苏轼不仅是杰出的诗人、词人，也是著名的书法家和画家。他的作品往往充满了哲理性和人文关怀。《书戴嵩画牛》不仅是一篇艺术鉴赏的文章，更是一部关于知识获取途径和社会分工思考的作品。它提醒我们，在追求知识和真理的过程中，应该保持谦逊的态度，并且善于向那些真正懂得的人请教。</w:t>
      </w:r>
    </w:p>
    <w:p w14:paraId="010BE5CF" w14:textId="77777777" w:rsidR="000E41AC" w:rsidRDefault="000E41AC">
      <w:pPr>
        <w:rPr>
          <w:rFonts w:hint="eastAsia"/>
        </w:rPr>
      </w:pPr>
    </w:p>
    <w:p w14:paraId="6DCBB77E" w14:textId="77777777" w:rsidR="000E41AC" w:rsidRDefault="000E41AC">
      <w:pPr>
        <w:rPr>
          <w:rFonts w:hint="eastAsia"/>
        </w:rPr>
      </w:pPr>
      <w:r>
        <w:rPr>
          <w:rFonts w:hint="eastAsia"/>
        </w:rPr>
        <w:t>最后的总结</w:t>
      </w:r>
    </w:p>
    <w:p w14:paraId="35291665" w14:textId="77777777" w:rsidR="000E41AC" w:rsidRDefault="000E41AC">
      <w:pPr>
        <w:rPr>
          <w:rFonts w:hint="eastAsia"/>
        </w:rPr>
      </w:pPr>
      <w:r>
        <w:rPr>
          <w:rFonts w:hint="eastAsia"/>
        </w:rPr>
        <w:t>通过上述内容，我们可以看到，《书戴嵩画牛》不仅仅是一个简单的故事，它蕴含着深刻的文化价值和人生智慧。无论是从语言学的角度还是从哲学思想的角度，这篇文章都值得我们深入研究和体会。希望本文提供的拼音翻译能够帮助读者更加准确地理解原文的意义，进一步探索中国古代文化的博大精深。</w:t>
      </w:r>
    </w:p>
    <w:p w14:paraId="18A1402B" w14:textId="77777777" w:rsidR="000E41AC" w:rsidRDefault="000E41AC">
      <w:pPr>
        <w:rPr>
          <w:rFonts w:hint="eastAsia"/>
        </w:rPr>
      </w:pPr>
    </w:p>
    <w:p w14:paraId="6AD447F6" w14:textId="77777777" w:rsidR="000E41AC" w:rsidRDefault="000E41AC">
      <w:pPr>
        <w:rPr>
          <w:rFonts w:hint="eastAsia"/>
        </w:rPr>
      </w:pPr>
    </w:p>
    <w:p w14:paraId="703F732B" w14:textId="77777777" w:rsidR="000E41AC" w:rsidRDefault="000E41AC">
      <w:pPr>
        <w:rPr>
          <w:rFonts w:hint="eastAsia"/>
        </w:rPr>
      </w:pPr>
      <w:r>
        <w:rPr>
          <w:rFonts w:hint="eastAsia"/>
        </w:rPr>
        <w:t>本文是由懂得生活网（dongdeshenghuo.com）为大家创作</w:t>
      </w:r>
    </w:p>
    <w:p w14:paraId="7D703787" w14:textId="6CD987E6" w:rsidR="00923EE4" w:rsidRDefault="00923EE4"/>
    <w:sectPr w:rsidR="00923E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E4"/>
    <w:rsid w:val="000E41AC"/>
    <w:rsid w:val="00923EE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4DEBD-7952-4099-97DA-46F713DC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3E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3E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3E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3E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3E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3E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3E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3E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3E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E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3E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3E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3EE4"/>
    <w:rPr>
      <w:rFonts w:cstheme="majorBidi"/>
      <w:color w:val="2F5496" w:themeColor="accent1" w:themeShade="BF"/>
      <w:sz w:val="28"/>
      <w:szCs w:val="28"/>
    </w:rPr>
  </w:style>
  <w:style w:type="character" w:customStyle="1" w:styleId="50">
    <w:name w:val="标题 5 字符"/>
    <w:basedOn w:val="a0"/>
    <w:link w:val="5"/>
    <w:uiPriority w:val="9"/>
    <w:semiHidden/>
    <w:rsid w:val="00923EE4"/>
    <w:rPr>
      <w:rFonts w:cstheme="majorBidi"/>
      <w:color w:val="2F5496" w:themeColor="accent1" w:themeShade="BF"/>
      <w:sz w:val="24"/>
    </w:rPr>
  </w:style>
  <w:style w:type="character" w:customStyle="1" w:styleId="60">
    <w:name w:val="标题 6 字符"/>
    <w:basedOn w:val="a0"/>
    <w:link w:val="6"/>
    <w:uiPriority w:val="9"/>
    <w:semiHidden/>
    <w:rsid w:val="00923EE4"/>
    <w:rPr>
      <w:rFonts w:cstheme="majorBidi"/>
      <w:b/>
      <w:bCs/>
      <w:color w:val="2F5496" w:themeColor="accent1" w:themeShade="BF"/>
    </w:rPr>
  </w:style>
  <w:style w:type="character" w:customStyle="1" w:styleId="70">
    <w:name w:val="标题 7 字符"/>
    <w:basedOn w:val="a0"/>
    <w:link w:val="7"/>
    <w:uiPriority w:val="9"/>
    <w:semiHidden/>
    <w:rsid w:val="00923EE4"/>
    <w:rPr>
      <w:rFonts w:cstheme="majorBidi"/>
      <w:b/>
      <w:bCs/>
      <w:color w:val="595959" w:themeColor="text1" w:themeTint="A6"/>
    </w:rPr>
  </w:style>
  <w:style w:type="character" w:customStyle="1" w:styleId="80">
    <w:name w:val="标题 8 字符"/>
    <w:basedOn w:val="a0"/>
    <w:link w:val="8"/>
    <w:uiPriority w:val="9"/>
    <w:semiHidden/>
    <w:rsid w:val="00923EE4"/>
    <w:rPr>
      <w:rFonts w:cstheme="majorBidi"/>
      <w:color w:val="595959" w:themeColor="text1" w:themeTint="A6"/>
    </w:rPr>
  </w:style>
  <w:style w:type="character" w:customStyle="1" w:styleId="90">
    <w:name w:val="标题 9 字符"/>
    <w:basedOn w:val="a0"/>
    <w:link w:val="9"/>
    <w:uiPriority w:val="9"/>
    <w:semiHidden/>
    <w:rsid w:val="00923EE4"/>
    <w:rPr>
      <w:rFonts w:eastAsiaTheme="majorEastAsia" w:cstheme="majorBidi"/>
      <w:color w:val="595959" w:themeColor="text1" w:themeTint="A6"/>
    </w:rPr>
  </w:style>
  <w:style w:type="paragraph" w:styleId="a3">
    <w:name w:val="Title"/>
    <w:basedOn w:val="a"/>
    <w:next w:val="a"/>
    <w:link w:val="a4"/>
    <w:uiPriority w:val="10"/>
    <w:qFormat/>
    <w:rsid w:val="00923E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3E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E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3E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EE4"/>
    <w:pPr>
      <w:spacing w:before="160"/>
      <w:jc w:val="center"/>
    </w:pPr>
    <w:rPr>
      <w:i/>
      <w:iCs/>
      <w:color w:val="404040" w:themeColor="text1" w:themeTint="BF"/>
    </w:rPr>
  </w:style>
  <w:style w:type="character" w:customStyle="1" w:styleId="a8">
    <w:name w:val="引用 字符"/>
    <w:basedOn w:val="a0"/>
    <w:link w:val="a7"/>
    <w:uiPriority w:val="29"/>
    <w:rsid w:val="00923EE4"/>
    <w:rPr>
      <w:i/>
      <w:iCs/>
      <w:color w:val="404040" w:themeColor="text1" w:themeTint="BF"/>
    </w:rPr>
  </w:style>
  <w:style w:type="paragraph" w:styleId="a9">
    <w:name w:val="List Paragraph"/>
    <w:basedOn w:val="a"/>
    <w:uiPriority w:val="34"/>
    <w:qFormat/>
    <w:rsid w:val="00923EE4"/>
    <w:pPr>
      <w:ind w:left="720"/>
      <w:contextualSpacing/>
    </w:pPr>
  </w:style>
  <w:style w:type="character" w:styleId="aa">
    <w:name w:val="Intense Emphasis"/>
    <w:basedOn w:val="a0"/>
    <w:uiPriority w:val="21"/>
    <w:qFormat/>
    <w:rsid w:val="00923EE4"/>
    <w:rPr>
      <w:i/>
      <w:iCs/>
      <w:color w:val="2F5496" w:themeColor="accent1" w:themeShade="BF"/>
    </w:rPr>
  </w:style>
  <w:style w:type="paragraph" w:styleId="ab">
    <w:name w:val="Intense Quote"/>
    <w:basedOn w:val="a"/>
    <w:next w:val="a"/>
    <w:link w:val="ac"/>
    <w:uiPriority w:val="30"/>
    <w:qFormat/>
    <w:rsid w:val="00923E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3EE4"/>
    <w:rPr>
      <w:i/>
      <w:iCs/>
      <w:color w:val="2F5496" w:themeColor="accent1" w:themeShade="BF"/>
    </w:rPr>
  </w:style>
  <w:style w:type="character" w:styleId="ad">
    <w:name w:val="Intense Reference"/>
    <w:basedOn w:val="a0"/>
    <w:uiPriority w:val="32"/>
    <w:qFormat/>
    <w:rsid w:val="00923E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