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23404" w14:textId="77777777" w:rsidR="002A776E" w:rsidRDefault="002A776E">
      <w:pPr>
        <w:rPr>
          <w:rFonts w:hint="eastAsia"/>
        </w:rPr>
      </w:pPr>
    </w:p>
    <w:p w14:paraId="3EF26EB9" w14:textId="77777777" w:rsidR="002A776E" w:rsidRDefault="002A776E">
      <w:pPr>
        <w:rPr>
          <w:rFonts w:hint="eastAsia"/>
        </w:rPr>
      </w:pPr>
      <w:r>
        <w:rPr>
          <w:rFonts w:hint="eastAsia"/>
        </w:rPr>
        <w:tab/>
        <w:t>骤进祗取亡怎么读发音</w:t>
      </w:r>
    </w:p>
    <w:p w14:paraId="76AB345C" w14:textId="77777777" w:rsidR="002A776E" w:rsidRDefault="002A776E">
      <w:pPr>
        <w:rPr>
          <w:rFonts w:hint="eastAsia"/>
        </w:rPr>
      </w:pPr>
    </w:p>
    <w:p w14:paraId="47F94DBD" w14:textId="77777777" w:rsidR="002A776E" w:rsidRDefault="002A776E">
      <w:pPr>
        <w:rPr>
          <w:rFonts w:hint="eastAsia"/>
        </w:rPr>
      </w:pPr>
    </w:p>
    <w:p w14:paraId="19DD098B" w14:textId="77777777" w:rsidR="002A776E" w:rsidRDefault="002A776E">
      <w:pPr>
        <w:rPr>
          <w:rFonts w:hint="eastAsia"/>
        </w:rPr>
      </w:pPr>
      <w:r>
        <w:rPr>
          <w:rFonts w:hint="eastAsia"/>
        </w:rPr>
        <w:tab/>
        <w:t>在探索语言的魅力与奥秘时，我们常常会遇到一些看似陌生又复杂的词汇或短语，“骤进祗取亡”便是其中之一。这个词语并非现代汉语中的常见表达，而是来源于古代文献或是特定文化背景下的特殊用语。为了更好地理解并准确发音“骤进祗取亡”，我们首先需要了解它的字面意思以及可能的文化背景。</w:t>
      </w:r>
    </w:p>
    <w:p w14:paraId="29587311" w14:textId="77777777" w:rsidR="002A776E" w:rsidRDefault="002A776E">
      <w:pPr>
        <w:rPr>
          <w:rFonts w:hint="eastAsia"/>
        </w:rPr>
      </w:pPr>
    </w:p>
    <w:p w14:paraId="44A217FC" w14:textId="77777777" w:rsidR="002A776E" w:rsidRDefault="002A776E">
      <w:pPr>
        <w:rPr>
          <w:rFonts w:hint="eastAsia"/>
        </w:rPr>
      </w:pPr>
    </w:p>
    <w:p w14:paraId="376A9B5F" w14:textId="77777777" w:rsidR="002A776E" w:rsidRDefault="002A776E">
      <w:pPr>
        <w:rPr>
          <w:rFonts w:hint="eastAsia"/>
        </w:rPr>
      </w:pPr>
    </w:p>
    <w:p w14:paraId="5224C439" w14:textId="77777777" w:rsidR="002A776E" w:rsidRDefault="002A776E">
      <w:pPr>
        <w:rPr>
          <w:rFonts w:hint="eastAsia"/>
        </w:rPr>
      </w:pPr>
      <w:r>
        <w:rPr>
          <w:rFonts w:hint="eastAsia"/>
        </w:rPr>
        <w:tab/>
        <w:t>逐字解析</w:t>
      </w:r>
    </w:p>
    <w:p w14:paraId="01C93C93" w14:textId="77777777" w:rsidR="002A776E" w:rsidRDefault="002A776E">
      <w:pPr>
        <w:rPr>
          <w:rFonts w:hint="eastAsia"/>
        </w:rPr>
      </w:pPr>
    </w:p>
    <w:p w14:paraId="598664FE" w14:textId="77777777" w:rsidR="002A776E" w:rsidRDefault="002A776E">
      <w:pPr>
        <w:rPr>
          <w:rFonts w:hint="eastAsia"/>
        </w:rPr>
      </w:pPr>
    </w:p>
    <w:p w14:paraId="63549A14" w14:textId="77777777" w:rsidR="002A776E" w:rsidRDefault="002A776E">
      <w:pPr>
        <w:rPr>
          <w:rFonts w:hint="eastAsia"/>
        </w:rPr>
      </w:pPr>
      <w:r>
        <w:rPr>
          <w:rFonts w:hint="eastAsia"/>
        </w:rPr>
        <w:tab/>
        <w:t>“骤”字读作 zhou4（去声），意味着突然、急速；“进”字读作 jin4（去声），表示前进、进步；“祗”字读作 zhi1（阴平），原意为仅只、仅仅，在古代有时也用来指神祇；“取”字读作 qu3（上声），意味着取得、选取；“亡”字读作 wang2（阳平），通常表示死亡、消失。将这些字组合起来，根据字面意义推测，“骤进祗取亡”可能描述了一种快速行动后导致的最后的总结或状态，但具体含义还需结合上下文来判断。</w:t>
      </w:r>
    </w:p>
    <w:p w14:paraId="23587A49" w14:textId="77777777" w:rsidR="002A776E" w:rsidRDefault="002A776E">
      <w:pPr>
        <w:rPr>
          <w:rFonts w:hint="eastAsia"/>
        </w:rPr>
      </w:pPr>
    </w:p>
    <w:p w14:paraId="0E739E94" w14:textId="77777777" w:rsidR="002A776E" w:rsidRDefault="002A776E">
      <w:pPr>
        <w:rPr>
          <w:rFonts w:hint="eastAsia"/>
        </w:rPr>
      </w:pPr>
    </w:p>
    <w:p w14:paraId="3AFF4269" w14:textId="77777777" w:rsidR="002A776E" w:rsidRDefault="002A776E">
      <w:pPr>
        <w:rPr>
          <w:rFonts w:hint="eastAsia"/>
        </w:rPr>
      </w:pPr>
    </w:p>
    <w:p w14:paraId="36EBA750" w14:textId="77777777" w:rsidR="002A776E" w:rsidRDefault="002A776E">
      <w:pPr>
        <w:rPr>
          <w:rFonts w:hint="eastAsia"/>
        </w:rPr>
      </w:pPr>
      <w:r>
        <w:rPr>
          <w:rFonts w:hint="eastAsia"/>
        </w:rPr>
        <w:tab/>
        <w:t>整体发音指导</w:t>
      </w:r>
    </w:p>
    <w:p w14:paraId="56A8FCD0" w14:textId="77777777" w:rsidR="002A776E" w:rsidRDefault="002A776E">
      <w:pPr>
        <w:rPr>
          <w:rFonts w:hint="eastAsia"/>
        </w:rPr>
      </w:pPr>
    </w:p>
    <w:p w14:paraId="52E575D9" w14:textId="77777777" w:rsidR="002A776E" w:rsidRDefault="002A776E">
      <w:pPr>
        <w:rPr>
          <w:rFonts w:hint="eastAsia"/>
        </w:rPr>
      </w:pPr>
    </w:p>
    <w:p w14:paraId="019DBE73" w14:textId="77777777" w:rsidR="002A776E" w:rsidRDefault="002A776E">
      <w:pPr>
        <w:rPr>
          <w:rFonts w:hint="eastAsia"/>
        </w:rPr>
      </w:pPr>
      <w:r>
        <w:rPr>
          <w:rFonts w:hint="eastAsia"/>
        </w:rPr>
        <w:tab/>
        <w:t>要正确朗读“骤进祗取亡”，可以按照以下拼音拼读：zhoù jìn zhī qǔ wáng。注意每个字的声调变化，这对于准确传达词语的意义至关重要。汉语中，不同的声调代表着不同的意义，因此即使是相同的音节，通过改变声调也可以表达完全不同的概念。</w:t>
      </w:r>
    </w:p>
    <w:p w14:paraId="635F86F9" w14:textId="77777777" w:rsidR="002A776E" w:rsidRDefault="002A776E">
      <w:pPr>
        <w:rPr>
          <w:rFonts w:hint="eastAsia"/>
        </w:rPr>
      </w:pPr>
    </w:p>
    <w:p w14:paraId="77AA98A7" w14:textId="77777777" w:rsidR="002A776E" w:rsidRDefault="002A776E">
      <w:pPr>
        <w:rPr>
          <w:rFonts w:hint="eastAsia"/>
        </w:rPr>
      </w:pPr>
    </w:p>
    <w:p w14:paraId="69E3DB96" w14:textId="77777777" w:rsidR="002A776E" w:rsidRDefault="002A776E">
      <w:pPr>
        <w:rPr>
          <w:rFonts w:hint="eastAsia"/>
        </w:rPr>
      </w:pPr>
    </w:p>
    <w:p w14:paraId="35BD251D" w14:textId="77777777" w:rsidR="002A776E" w:rsidRDefault="002A776E">
      <w:pPr>
        <w:rPr>
          <w:rFonts w:hint="eastAsia"/>
        </w:rPr>
      </w:pPr>
      <w:r>
        <w:rPr>
          <w:rFonts w:hint="eastAsia"/>
        </w:rPr>
        <w:tab/>
        <w:t>文化背景与使用场景</w:t>
      </w:r>
    </w:p>
    <w:p w14:paraId="6CB68145" w14:textId="77777777" w:rsidR="002A776E" w:rsidRDefault="002A776E">
      <w:pPr>
        <w:rPr>
          <w:rFonts w:hint="eastAsia"/>
        </w:rPr>
      </w:pPr>
    </w:p>
    <w:p w14:paraId="4137CA7C" w14:textId="77777777" w:rsidR="002A776E" w:rsidRDefault="002A776E">
      <w:pPr>
        <w:rPr>
          <w:rFonts w:hint="eastAsia"/>
        </w:rPr>
      </w:pPr>
    </w:p>
    <w:p w14:paraId="3C39367D" w14:textId="77777777" w:rsidR="002A776E" w:rsidRDefault="002A776E">
      <w:pPr>
        <w:rPr>
          <w:rFonts w:hint="eastAsia"/>
        </w:rPr>
      </w:pPr>
      <w:r>
        <w:rPr>
          <w:rFonts w:hint="eastAsia"/>
        </w:rPr>
        <w:tab/>
        <w:t>尽管“骤进祗取亡”并非一个广泛使用的成语或术语，但在特定的历史文献、文学作品中可能会出现，用于描述某一历史事件或哲学观点。例如，在讨论军事策略时，它可能被用来形容一种过于激进的进攻方式最终导致失败的情况。了解这个词组背后的故事或文化背景，有助于我们更深刻地理解其内涵，并能更恰当地运用到适当的语境之中。</w:t>
      </w:r>
    </w:p>
    <w:p w14:paraId="75689091" w14:textId="77777777" w:rsidR="002A776E" w:rsidRDefault="002A776E">
      <w:pPr>
        <w:rPr>
          <w:rFonts w:hint="eastAsia"/>
        </w:rPr>
      </w:pPr>
    </w:p>
    <w:p w14:paraId="6D198AC8" w14:textId="77777777" w:rsidR="002A776E" w:rsidRDefault="002A776E">
      <w:pPr>
        <w:rPr>
          <w:rFonts w:hint="eastAsia"/>
        </w:rPr>
      </w:pPr>
    </w:p>
    <w:p w14:paraId="4FBDD2D1" w14:textId="77777777" w:rsidR="002A776E" w:rsidRDefault="002A776E">
      <w:pPr>
        <w:rPr>
          <w:rFonts w:hint="eastAsia"/>
        </w:rPr>
      </w:pPr>
    </w:p>
    <w:p w14:paraId="75D9DB50" w14:textId="77777777" w:rsidR="002A776E" w:rsidRDefault="002A776E">
      <w:pPr>
        <w:rPr>
          <w:rFonts w:hint="eastAsia"/>
        </w:rPr>
      </w:pPr>
      <w:r>
        <w:rPr>
          <w:rFonts w:hint="eastAsia"/>
        </w:rPr>
        <w:tab/>
        <w:t>学习与应用建议</w:t>
      </w:r>
    </w:p>
    <w:p w14:paraId="6B7AC9A0" w14:textId="77777777" w:rsidR="002A776E" w:rsidRDefault="002A776E">
      <w:pPr>
        <w:rPr>
          <w:rFonts w:hint="eastAsia"/>
        </w:rPr>
      </w:pPr>
    </w:p>
    <w:p w14:paraId="719CD76F" w14:textId="77777777" w:rsidR="002A776E" w:rsidRDefault="002A776E">
      <w:pPr>
        <w:rPr>
          <w:rFonts w:hint="eastAsia"/>
        </w:rPr>
      </w:pPr>
    </w:p>
    <w:p w14:paraId="7B640D98" w14:textId="77777777" w:rsidR="002A776E" w:rsidRDefault="002A776E">
      <w:pPr>
        <w:rPr>
          <w:rFonts w:hint="eastAsia"/>
        </w:rPr>
      </w:pPr>
      <w:r>
        <w:rPr>
          <w:rFonts w:hint="eastAsia"/>
        </w:rPr>
        <w:tab/>
        <w:t>对于希望掌握更多中文词汇及其发音的学习者来说，练习“骤进祗取亡”的正确发音是一个很好的开始。可以通过听标准普通话的录音材料来模仿正确的发音，同时结合实际案例加深对词语含义的理解。尝试将新学到的词语融入日常对话或写作中，不仅能增强记忆，也有助于提高语言运用能力。</w:t>
      </w:r>
    </w:p>
    <w:p w14:paraId="35526913" w14:textId="77777777" w:rsidR="002A776E" w:rsidRDefault="002A776E">
      <w:pPr>
        <w:rPr>
          <w:rFonts w:hint="eastAsia"/>
        </w:rPr>
      </w:pPr>
    </w:p>
    <w:p w14:paraId="4D7768BE" w14:textId="77777777" w:rsidR="002A776E" w:rsidRDefault="002A776E">
      <w:pPr>
        <w:rPr>
          <w:rFonts w:hint="eastAsia"/>
        </w:rPr>
      </w:pPr>
    </w:p>
    <w:p w14:paraId="2E77FB5D" w14:textId="77777777" w:rsidR="002A776E" w:rsidRDefault="002A776E">
      <w:pPr>
        <w:rPr>
          <w:rFonts w:hint="eastAsia"/>
        </w:rPr>
      </w:pPr>
    </w:p>
    <w:p w14:paraId="406A4421" w14:textId="77777777" w:rsidR="002A776E" w:rsidRDefault="002A776E">
      <w:pPr>
        <w:rPr>
          <w:rFonts w:hint="eastAsia"/>
        </w:rPr>
      </w:pPr>
      <w:r>
        <w:rPr>
          <w:rFonts w:hint="eastAsia"/>
        </w:rPr>
        <w:tab/>
        <w:t>最后的总结</w:t>
      </w:r>
    </w:p>
    <w:p w14:paraId="5782C408" w14:textId="77777777" w:rsidR="002A776E" w:rsidRDefault="002A776E">
      <w:pPr>
        <w:rPr>
          <w:rFonts w:hint="eastAsia"/>
        </w:rPr>
      </w:pPr>
    </w:p>
    <w:p w14:paraId="04C44A86" w14:textId="77777777" w:rsidR="002A776E" w:rsidRDefault="002A776E">
      <w:pPr>
        <w:rPr>
          <w:rFonts w:hint="eastAsia"/>
        </w:rPr>
      </w:pPr>
    </w:p>
    <w:p w14:paraId="324913C2" w14:textId="77777777" w:rsidR="002A776E" w:rsidRDefault="002A776E">
      <w:pPr>
        <w:rPr>
          <w:rFonts w:hint="eastAsia"/>
        </w:rPr>
      </w:pPr>
      <w:r>
        <w:rPr>
          <w:rFonts w:hint="eastAsia"/>
        </w:rPr>
        <w:tab/>
        <w:t>无论是出于学术研究的目的还是个人兴趣爱好，“骤进祗取亡”都是一个值得深入了解的词汇。通过上述分析，我们不仅掌握了其基本的发音规则，还对其潜在的文化价值有了初步的认识。希望这篇文章能够帮助读者开启一段有趣而富有成效的语言学习之旅。</w:t>
      </w:r>
    </w:p>
    <w:p w14:paraId="49A0CBB0" w14:textId="77777777" w:rsidR="002A776E" w:rsidRDefault="002A776E">
      <w:pPr>
        <w:rPr>
          <w:rFonts w:hint="eastAsia"/>
        </w:rPr>
      </w:pPr>
    </w:p>
    <w:p w14:paraId="47FB5990" w14:textId="77777777" w:rsidR="002A776E" w:rsidRDefault="002A776E">
      <w:pPr>
        <w:rPr>
          <w:rFonts w:hint="eastAsia"/>
        </w:rPr>
      </w:pPr>
    </w:p>
    <w:p w14:paraId="1157E56D" w14:textId="77777777" w:rsidR="002A776E" w:rsidRDefault="002A776E">
      <w:pPr>
        <w:rPr>
          <w:rFonts w:hint="eastAsia"/>
        </w:rPr>
      </w:pPr>
      <w:r>
        <w:rPr>
          <w:rFonts w:hint="eastAsia"/>
        </w:rPr>
        <w:t>本文是由懂得生活网（dongdeshenghuo.com）为大家创作</w:t>
      </w:r>
    </w:p>
    <w:p w14:paraId="3FF077A1" w14:textId="10A7D30A" w:rsidR="00EE2540" w:rsidRDefault="00EE2540"/>
    <w:sectPr w:rsidR="00EE2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40"/>
    <w:rsid w:val="002A776E"/>
    <w:rsid w:val="005077C5"/>
    <w:rsid w:val="00EE2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490E1-F23A-4FFE-B86A-66644340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540"/>
    <w:rPr>
      <w:rFonts w:cstheme="majorBidi"/>
      <w:color w:val="2F5496" w:themeColor="accent1" w:themeShade="BF"/>
      <w:sz w:val="28"/>
      <w:szCs w:val="28"/>
    </w:rPr>
  </w:style>
  <w:style w:type="character" w:customStyle="1" w:styleId="50">
    <w:name w:val="标题 5 字符"/>
    <w:basedOn w:val="a0"/>
    <w:link w:val="5"/>
    <w:uiPriority w:val="9"/>
    <w:semiHidden/>
    <w:rsid w:val="00EE2540"/>
    <w:rPr>
      <w:rFonts w:cstheme="majorBidi"/>
      <w:color w:val="2F5496" w:themeColor="accent1" w:themeShade="BF"/>
      <w:sz w:val="24"/>
    </w:rPr>
  </w:style>
  <w:style w:type="character" w:customStyle="1" w:styleId="60">
    <w:name w:val="标题 6 字符"/>
    <w:basedOn w:val="a0"/>
    <w:link w:val="6"/>
    <w:uiPriority w:val="9"/>
    <w:semiHidden/>
    <w:rsid w:val="00EE2540"/>
    <w:rPr>
      <w:rFonts w:cstheme="majorBidi"/>
      <w:b/>
      <w:bCs/>
      <w:color w:val="2F5496" w:themeColor="accent1" w:themeShade="BF"/>
    </w:rPr>
  </w:style>
  <w:style w:type="character" w:customStyle="1" w:styleId="70">
    <w:name w:val="标题 7 字符"/>
    <w:basedOn w:val="a0"/>
    <w:link w:val="7"/>
    <w:uiPriority w:val="9"/>
    <w:semiHidden/>
    <w:rsid w:val="00EE2540"/>
    <w:rPr>
      <w:rFonts w:cstheme="majorBidi"/>
      <w:b/>
      <w:bCs/>
      <w:color w:val="595959" w:themeColor="text1" w:themeTint="A6"/>
    </w:rPr>
  </w:style>
  <w:style w:type="character" w:customStyle="1" w:styleId="80">
    <w:name w:val="标题 8 字符"/>
    <w:basedOn w:val="a0"/>
    <w:link w:val="8"/>
    <w:uiPriority w:val="9"/>
    <w:semiHidden/>
    <w:rsid w:val="00EE2540"/>
    <w:rPr>
      <w:rFonts w:cstheme="majorBidi"/>
      <w:color w:val="595959" w:themeColor="text1" w:themeTint="A6"/>
    </w:rPr>
  </w:style>
  <w:style w:type="character" w:customStyle="1" w:styleId="90">
    <w:name w:val="标题 9 字符"/>
    <w:basedOn w:val="a0"/>
    <w:link w:val="9"/>
    <w:uiPriority w:val="9"/>
    <w:semiHidden/>
    <w:rsid w:val="00EE2540"/>
    <w:rPr>
      <w:rFonts w:eastAsiaTheme="majorEastAsia" w:cstheme="majorBidi"/>
      <w:color w:val="595959" w:themeColor="text1" w:themeTint="A6"/>
    </w:rPr>
  </w:style>
  <w:style w:type="paragraph" w:styleId="a3">
    <w:name w:val="Title"/>
    <w:basedOn w:val="a"/>
    <w:next w:val="a"/>
    <w:link w:val="a4"/>
    <w:uiPriority w:val="10"/>
    <w:qFormat/>
    <w:rsid w:val="00EE2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540"/>
    <w:pPr>
      <w:spacing w:before="160"/>
      <w:jc w:val="center"/>
    </w:pPr>
    <w:rPr>
      <w:i/>
      <w:iCs/>
      <w:color w:val="404040" w:themeColor="text1" w:themeTint="BF"/>
    </w:rPr>
  </w:style>
  <w:style w:type="character" w:customStyle="1" w:styleId="a8">
    <w:name w:val="引用 字符"/>
    <w:basedOn w:val="a0"/>
    <w:link w:val="a7"/>
    <w:uiPriority w:val="29"/>
    <w:rsid w:val="00EE2540"/>
    <w:rPr>
      <w:i/>
      <w:iCs/>
      <w:color w:val="404040" w:themeColor="text1" w:themeTint="BF"/>
    </w:rPr>
  </w:style>
  <w:style w:type="paragraph" w:styleId="a9">
    <w:name w:val="List Paragraph"/>
    <w:basedOn w:val="a"/>
    <w:uiPriority w:val="34"/>
    <w:qFormat/>
    <w:rsid w:val="00EE2540"/>
    <w:pPr>
      <w:ind w:left="720"/>
      <w:contextualSpacing/>
    </w:pPr>
  </w:style>
  <w:style w:type="character" w:styleId="aa">
    <w:name w:val="Intense Emphasis"/>
    <w:basedOn w:val="a0"/>
    <w:uiPriority w:val="21"/>
    <w:qFormat/>
    <w:rsid w:val="00EE2540"/>
    <w:rPr>
      <w:i/>
      <w:iCs/>
      <w:color w:val="2F5496" w:themeColor="accent1" w:themeShade="BF"/>
    </w:rPr>
  </w:style>
  <w:style w:type="paragraph" w:styleId="ab">
    <w:name w:val="Intense Quote"/>
    <w:basedOn w:val="a"/>
    <w:next w:val="a"/>
    <w:link w:val="ac"/>
    <w:uiPriority w:val="30"/>
    <w:qFormat/>
    <w:rsid w:val="00EE2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540"/>
    <w:rPr>
      <w:i/>
      <w:iCs/>
      <w:color w:val="2F5496" w:themeColor="accent1" w:themeShade="BF"/>
    </w:rPr>
  </w:style>
  <w:style w:type="character" w:styleId="ad">
    <w:name w:val="Intense Reference"/>
    <w:basedOn w:val="a0"/>
    <w:uiPriority w:val="32"/>
    <w:qFormat/>
    <w:rsid w:val="00EE2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