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5A48" w14:textId="77777777" w:rsidR="00646F59" w:rsidRDefault="00646F59">
      <w:pPr>
        <w:rPr>
          <w:rFonts w:hint="eastAsia"/>
        </w:rPr>
      </w:pPr>
    </w:p>
    <w:p w14:paraId="6D256CED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骤字的起源与演变</w:t>
      </w:r>
    </w:p>
    <w:p w14:paraId="16685BFB" w14:textId="77777777" w:rsidR="00646F59" w:rsidRDefault="00646F59">
      <w:pPr>
        <w:rPr>
          <w:rFonts w:hint="eastAsia"/>
        </w:rPr>
      </w:pPr>
    </w:p>
    <w:p w14:paraId="7EA1EE96" w14:textId="77777777" w:rsidR="00646F59" w:rsidRDefault="00646F59">
      <w:pPr>
        <w:rPr>
          <w:rFonts w:hint="eastAsia"/>
        </w:rPr>
      </w:pPr>
    </w:p>
    <w:p w14:paraId="4600D9FF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“骤”字在汉字的历史长河中占据着独特的位置，它不仅体现了汉字形声结构的特点，也反映了古代社会的生活风貌。从甲骨文到小篆，再到楷书，“骤”字经历了形态上的显著变化，其本意是指马疾行，后引申为突然、急速的意思。这一字形的变化过程，实际上也是中国古代文化发展的一个缩影。</w:t>
      </w:r>
    </w:p>
    <w:p w14:paraId="0E69F0D1" w14:textId="77777777" w:rsidR="00646F59" w:rsidRDefault="00646F59">
      <w:pPr>
        <w:rPr>
          <w:rFonts w:hint="eastAsia"/>
        </w:rPr>
      </w:pPr>
    </w:p>
    <w:p w14:paraId="192FEDDC" w14:textId="77777777" w:rsidR="00646F59" w:rsidRDefault="00646F59">
      <w:pPr>
        <w:rPr>
          <w:rFonts w:hint="eastAsia"/>
        </w:rPr>
      </w:pPr>
    </w:p>
    <w:p w14:paraId="42133C29" w14:textId="77777777" w:rsidR="00646F59" w:rsidRDefault="00646F59">
      <w:pPr>
        <w:rPr>
          <w:rFonts w:hint="eastAsia"/>
        </w:rPr>
      </w:pPr>
    </w:p>
    <w:p w14:paraId="1B1540E0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骤字的构成解析</w:t>
      </w:r>
    </w:p>
    <w:p w14:paraId="1147BFBA" w14:textId="77777777" w:rsidR="00646F59" w:rsidRDefault="00646F59">
      <w:pPr>
        <w:rPr>
          <w:rFonts w:hint="eastAsia"/>
        </w:rPr>
      </w:pPr>
    </w:p>
    <w:p w14:paraId="09ED30EA" w14:textId="77777777" w:rsidR="00646F59" w:rsidRDefault="00646F59">
      <w:pPr>
        <w:rPr>
          <w:rFonts w:hint="eastAsia"/>
        </w:rPr>
      </w:pPr>
    </w:p>
    <w:p w14:paraId="62D65C60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“骤”字由“马”和“聚”两部分组成，采用的是形声字的构字方法。“马”作为形旁，直观地提示了该字与马有关；而“聚”作为声旁，则指示了读音。这种构造方式不仅使得“骤”字易于记忆，同时也生动形象地传达了其基本含义——马快速聚集或奔跑的状态。</w:t>
      </w:r>
    </w:p>
    <w:p w14:paraId="03D8307C" w14:textId="77777777" w:rsidR="00646F59" w:rsidRDefault="00646F59">
      <w:pPr>
        <w:rPr>
          <w:rFonts w:hint="eastAsia"/>
        </w:rPr>
      </w:pPr>
    </w:p>
    <w:p w14:paraId="0CB48353" w14:textId="77777777" w:rsidR="00646F59" w:rsidRDefault="00646F59">
      <w:pPr>
        <w:rPr>
          <w:rFonts w:hint="eastAsia"/>
        </w:rPr>
      </w:pPr>
    </w:p>
    <w:p w14:paraId="2D010099" w14:textId="77777777" w:rsidR="00646F59" w:rsidRDefault="00646F59">
      <w:pPr>
        <w:rPr>
          <w:rFonts w:hint="eastAsia"/>
        </w:rPr>
      </w:pPr>
    </w:p>
    <w:p w14:paraId="5641D081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骤字的文化意义</w:t>
      </w:r>
    </w:p>
    <w:p w14:paraId="3F24D754" w14:textId="77777777" w:rsidR="00646F59" w:rsidRDefault="00646F59">
      <w:pPr>
        <w:rPr>
          <w:rFonts w:hint="eastAsia"/>
        </w:rPr>
      </w:pPr>
    </w:p>
    <w:p w14:paraId="6763ED77" w14:textId="77777777" w:rsidR="00646F59" w:rsidRDefault="00646F59">
      <w:pPr>
        <w:rPr>
          <w:rFonts w:hint="eastAsia"/>
        </w:rPr>
      </w:pPr>
    </w:p>
    <w:p w14:paraId="4BB6B407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在中国传统文化中，“骤”字常用来形容事情发生得非常突然或急促，如“暴风骤雨”、“骤变”等词语中所见。这些表达不仅丰富了汉语的表现力，也深刻影响了人们的思维方式和情感表达。“骤”字还被广泛应用于文学作品中，通过描绘人物行动的迅速和场景转换的敏捷，增强了作品的艺术感染力。</w:t>
      </w:r>
    </w:p>
    <w:p w14:paraId="2013A9BE" w14:textId="77777777" w:rsidR="00646F59" w:rsidRDefault="00646F59">
      <w:pPr>
        <w:rPr>
          <w:rFonts w:hint="eastAsia"/>
        </w:rPr>
      </w:pPr>
    </w:p>
    <w:p w14:paraId="61E29560" w14:textId="77777777" w:rsidR="00646F59" w:rsidRDefault="00646F59">
      <w:pPr>
        <w:rPr>
          <w:rFonts w:hint="eastAsia"/>
        </w:rPr>
      </w:pPr>
    </w:p>
    <w:p w14:paraId="4E24B869" w14:textId="77777777" w:rsidR="00646F59" w:rsidRDefault="00646F59">
      <w:pPr>
        <w:rPr>
          <w:rFonts w:hint="eastAsia"/>
        </w:rPr>
      </w:pPr>
    </w:p>
    <w:p w14:paraId="6FE3BF4A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现代语境下的骤字应用</w:t>
      </w:r>
    </w:p>
    <w:p w14:paraId="004BA694" w14:textId="77777777" w:rsidR="00646F59" w:rsidRDefault="00646F59">
      <w:pPr>
        <w:rPr>
          <w:rFonts w:hint="eastAsia"/>
        </w:rPr>
      </w:pPr>
    </w:p>
    <w:p w14:paraId="117A61F4" w14:textId="77777777" w:rsidR="00646F59" w:rsidRDefault="00646F59">
      <w:pPr>
        <w:rPr>
          <w:rFonts w:hint="eastAsia"/>
        </w:rPr>
      </w:pPr>
    </w:p>
    <w:p w14:paraId="711AAAB5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随着时代的发展，“骤”字的应用范围也在不断扩大。除了保留传统意义上的使用外，在现代社会中，“骤”字更多地被用来描述变化快速的社会现象和个人经历。例如，在描述经济形势、天气变化或是个人情感波动时，“骤”字都能准确传达出一种突如其来的、快速转变的感觉。</w:t>
      </w:r>
    </w:p>
    <w:p w14:paraId="3D638D45" w14:textId="77777777" w:rsidR="00646F59" w:rsidRDefault="00646F59">
      <w:pPr>
        <w:rPr>
          <w:rFonts w:hint="eastAsia"/>
        </w:rPr>
      </w:pPr>
    </w:p>
    <w:p w14:paraId="49A85353" w14:textId="77777777" w:rsidR="00646F59" w:rsidRDefault="00646F59">
      <w:pPr>
        <w:rPr>
          <w:rFonts w:hint="eastAsia"/>
        </w:rPr>
      </w:pPr>
    </w:p>
    <w:p w14:paraId="39A60918" w14:textId="77777777" w:rsidR="00646F59" w:rsidRDefault="00646F59">
      <w:pPr>
        <w:rPr>
          <w:rFonts w:hint="eastAsia"/>
        </w:rPr>
      </w:pPr>
    </w:p>
    <w:p w14:paraId="7148CC43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学习与掌握骤字的方法</w:t>
      </w:r>
    </w:p>
    <w:p w14:paraId="431F4FE6" w14:textId="77777777" w:rsidR="00646F59" w:rsidRDefault="00646F59">
      <w:pPr>
        <w:rPr>
          <w:rFonts w:hint="eastAsia"/>
        </w:rPr>
      </w:pPr>
    </w:p>
    <w:p w14:paraId="45C6EB02" w14:textId="77777777" w:rsidR="00646F59" w:rsidRDefault="00646F59">
      <w:pPr>
        <w:rPr>
          <w:rFonts w:hint="eastAsia"/>
        </w:rPr>
      </w:pPr>
    </w:p>
    <w:p w14:paraId="59F35799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对于初学者而言，理解和掌握“骤”字的关键在于了解其构字原理以及文化背景。可以通过阅读古文经典、成语故事等方式加深对“骤”字内涵的理解。同时，实践运用是提高语言技能的有效途径之一，尝试将“骤”字融入日常交流中，不仅能增强语言表达能力，还能更好地感受汉字的魅力所在。</w:t>
      </w:r>
    </w:p>
    <w:p w14:paraId="7B856623" w14:textId="77777777" w:rsidR="00646F59" w:rsidRDefault="00646F59">
      <w:pPr>
        <w:rPr>
          <w:rFonts w:hint="eastAsia"/>
        </w:rPr>
      </w:pPr>
    </w:p>
    <w:p w14:paraId="38FB5A84" w14:textId="77777777" w:rsidR="00646F59" w:rsidRDefault="00646F59">
      <w:pPr>
        <w:rPr>
          <w:rFonts w:hint="eastAsia"/>
        </w:rPr>
      </w:pPr>
    </w:p>
    <w:p w14:paraId="3F0B6EB5" w14:textId="77777777" w:rsidR="00646F59" w:rsidRDefault="00646F59">
      <w:pPr>
        <w:rPr>
          <w:rFonts w:hint="eastAsia"/>
        </w:rPr>
      </w:pPr>
    </w:p>
    <w:p w14:paraId="6A780442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692589" w14:textId="77777777" w:rsidR="00646F59" w:rsidRDefault="00646F59">
      <w:pPr>
        <w:rPr>
          <w:rFonts w:hint="eastAsia"/>
        </w:rPr>
      </w:pPr>
    </w:p>
    <w:p w14:paraId="6108D034" w14:textId="77777777" w:rsidR="00646F59" w:rsidRDefault="00646F59">
      <w:pPr>
        <w:rPr>
          <w:rFonts w:hint="eastAsia"/>
        </w:rPr>
      </w:pPr>
    </w:p>
    <w:p w14:paraId="53ECA917" w14:textId="77777777" w:rsidR="00646F59" w:rsidRDefault="00646F59">
      <w:pPr>
        <w:rPr>
          <w:rFonts w:hint="eastAsia"/>
        </w:rPr>
      </w:pPr>
      <w:r>
        <w:rPr>
          <w:rFonts w:hint="eastAsia"/>
        </w:rPr>
        <w:tab/>
        <w:t>“骤”字不仅是汉字体系中的一个重要组成部分，更是中华文化宝库中的一颗璀璨明珠。通过对“骤”字的学习和理解，我们不仅可以更深入地探索汉字的世界，也能更加贴近中华民族悠久的历史和丰富的文化。”</w:t>
      </w:r>
    </w:p>
    <w:p w14:paraId="0FFA5B8C" w14:textId="77777777" w:rsidR="00646F59" w:rsidRDefault="00646F59">
      <w:pPr>
        <w:rPr>
          <w:rFonts w:hint="eastAsia"/>
        </w:rPr>
      </w:pPr>
    </w:p>
    <w:p w14:paraId="3B6BE39B" w14:textId="77777777" w:rsidR="00646F59" w:rsidRDefault="00646F59">
      <w:pPr>
        <w:rPr>
          <w:rFonts w:hint="eastAsia"/>
        </w:rPr>
      </w:pPr>
    </w:p>
    <w:p w14:paraId="7BCE555B" w14:textId="77777777" w:rsidR="00646F59" w:rsidRDefault="00646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7E83E" w14:textId="35078036" w:rsidR="00531BBF" w:rsidRDefault="00531BBF"/>
    <w:sectPr w:rsidR="0053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BF"/>
    <w:rsid w:val="005077C5"/>
    <w:rsid w:val="00531BBF"/>
    <w:rsid w:val="006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98821-C094-48CE-96AB-F32C9C8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