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28DAE" w14:textId="77777777" w:rsidR="008436AD" w:rsidRDefault="008436AD">
      <w:pPr>
        <w:rPr>
          <w:rFonts w:hint="eastAsia"/>
        </w:rPr>
      </w:pPr>
    </w:p>
    <w:p w14:paraId="436A9CCC" w14:textId="77777777" w:rsidR="008436AD" w:rsidRDefault="008436AD">
      <w:pPr>
        <w:rPr>
          <w:rFonts w:hint="eastAsia"/>
        </w:rPr>
      </w:pPr>
      <w:r>
        <w:rPr>
          <w:rFonts w:hint="eastAsia"/>
        </w:rPr>
        <w:tab/>
        <w:t>藤野先生里的一本书的拼音</w:t>
      </w:r>
    </w:p>
    <w:p w14:paraId="740173B7" w14:textId="77777777" w:rsidR="008436AD" w:rsidRDefault="008436AD">
      <w:pPr>
        <w:rPr>
          <w:rFonts w:hint="eastAsia"/>
        </w:rPr>
      </w:pPr>
    </w:p>
    <w:p w14:paraId="68E9405C" w14:textId="77777777" w:rsidR="008436AD" w:rsidRDefault="008436AD">
      <w:pPr>
        <w:rPr>
          <w:rFonts w:hint="eastAsia"/>
        </w:rPr>
      </w:pPr>
    </w:p>
    <w:p w14:paraId="3DBAB798" w14:textId="77777777" w:rsidR="008436AD" w:rsidRDefault="008436AD">
      <w:pPr>
        <w:rPr>
          <w:rFonts w:hint="eastAsia"/>
        </w:rPr>
      </w:pPr>
      <w:r>
        <w:rPr>
          <w:rFonts w:hint="eastAsia"/>
        </w:rPr>
        <w:tab/>
        <w:t>Téng Yě Xiānshēng Lǐ De Yī Běn Shū De Pīnyīn</w:t>
      </w:r>
    </w:p>
    <w:p w14:paraId="1BD76EE6" w14:textId="77777777" w:rsidR="008436AD" w:rsidRDefault="008436AD">
      <w:pPr>
        <w:rPr>
          <w:rFonts w:hint="eastAsia"/>
        </w:rPr>
      </w:pPr>
    </w:p>
    <w:p w14:paraId="76EAF632" w14:textId="77777777" w:rsidR="008436AD" w:rsidRDefault="008436AD">
      <w:pPr>
        <w:rPr>
          <w:rFonts w:hint="eastAsia"/>
        </w:rPr>
      </w:pPr>
    </w:p>
    <w:p w14:paraId="59ADB2AC" w14:textId="77777777" w:rsidR="008436AD" w:rsidRDefault="008436AD">
      <w:pPr>
        <w:rPr>
          <w:rFonts w:hint="eastAsia"/>
        </w:rPr>
      </w:pPr>
    </w:p>
    <w:p w14:paraId="2BE7D312" w14:textId="77777777" w:rsidR="008436AD" w:rsidRDefault="008436AD">
      <w:pPr>
        <w:rPr>
          <w:rFonts w:hint="eastAsia"/>
        </w:rPr>
      </w:pPr>
      <w:r>
        <w:rPr>
          <w:rFonts w:hint="eastAsia"/>
        </w:rPr>
        <w:tab/>
        <w:t>引言</w:t>
      </w:r>
    </w:p>
    <w:p w14:paraId="48698389" w14:textId="77777777" w:rsidR="008436AD" w:rsidRDefault="008436AD">
      <w:pPr>
        <w:rPr>
          <w:rFonts w:hint="eastAsia"/>
        </w:rPr>
      </w:pPr>
    </w:p>
    <w:p w14:paraId="67C64F84" w14:textId="77777777" w:rsidR="008436AD" w:rsidRDefault="008436AD">
      <w:pPr>
        <w:rPr>
          <w:rFonts w:hint="eastAsia"/>
        </w:rPr>
      </w:pPr>
    </w:p>
    <w:p w14:paraId="23966E8A" w14:textId="77777777" w:rsidR="008436AD" w:rsidRDefault="008436AD">
      <w:pPr>
        <w:rPr>
          <w:rFonts w:hint="eastAsia"/>
        </w:rPr>
      </w:pPr>
      <w:r>
        <w:rPr>
          <w:rFonts w:hint="eastAsia"/>
        </w:rPr>
        <w:tab/>
        <w:t>《藤野先生》是鲁迅先生创作的一篇散文，收录于他的散文集《朝花夕拾》中。这篇文章不仅展现了作者与日本老师藤野严九郎之间的深厚情谊，还记录了鲁迅在日本留学期间的生活点滴。在《藤野先生》这篇作品中，有一本书成为了连接师生情感的重要纽带，这本书在文中虽然没有被直接点名，但通过对其内容的描述以及它在鲁迅成长道路上的影响，我们能够感受到它的独特魅力。</w:t>
      </w:r>
    </w:p>
    <w:p w14:paraId="7EBD392A" w14:textId="77777777" w:rsidR="008436AD" w:rsidRDefault="008436AD">
      <w:pPr>
        <w:rPr>
          <w:rFonts w:hint="eastAsia"/>
        </w:rPr>
      </w:pPr>
    </w:p>
    <w:p w14:paraId="0C3CB15B" w14:textId="77777777" w:rsidR="008436AD" w:rsidRDefault="008436AD">
      <w:pPr>
        <w:rPr>
          <w:rFonts w:hint="eastAsia"/>
        </w:rPr>
      </w:pPr>
    </w:p>
    <w:p w14:paraId="58A1CFB9" w14:textId="77777777" w:rsidR="008436AD" w:rsidRDefault="008436AD">
      <w:pPr>
        <w:rPr>
          <w:rFonts w:hint="eastAsia"/>
        </w:rPr>
      </w:pPr>
    </w:p>
    <w:p w14:paraId="7B65B893" w14:textId="77777777" w:rsidR="008436AD" w:rsidRDefault="008436AD">
      <w:pPr>
        <w:rPr>
          <w:rFonts w:hint="eastAsia"/>
        </w:rPr>
      </w:pPr>
      <w:r>
        <w:rPr>
          <w:rFonts w:hint="eastAsia"/>
        </w:rPr>
        <w:tab/>
        <w:t>书的背景</w:t>
      </w:r>
    </w:p>
    <w:p w14:paraId="6A36162A" w14:textId="77777777" w:rsidR="008436AD" w:rsidRDefault="008436AD">
      <w:pPr>
        <w:rPr>
          <w:rFonts w:hint="eastAsia"/>
        </w:rPr>
      </w:pPr>
    </w:p>
    <w:p w14:paraId="084EC431" w14:textId="77777777" w:rsidR="008436AD" w:rsidRDefault="008436AD">
      <w:pPr>
        <w:rPr>
          <w:rFonts w:hint="eastAsia"/>
        </w:rPr>
      </w:pPr>
    </w:p>
    <w:p w14:paraId="561F9AD9" w14:textId="77777777" w:rsidR="008436AD" w:rsidRDefault="008436AD">
      <w:pPr>
        <w:rPr>
          <w:rFonts w:hint="eastAsia"/>
        </w:rPr>
      </w:pPr>
      <w:r>
        <w:rPr>
          <w:rFonts w:hint="eastAsia"/>
        </w:rPr>
        <w:tab/>
        <w:t>在这篇文章中，鲁迅提到了他收到的一本书，这本书记载了许多关于人体解剖学的知识。当时，鲁迅正在仙台医学专门学校学习，这所学校是他在日本求学的重要一站。藤野先生作为鲁迅的解剖学老师，不仅在学术上给予了鲁迅极大的帮助，还赠予了他这本珍贵的书籍，以此鼓励鲁迅在医学研究上的探索。</w:t>
      </w:r>
    </w:p>
    <w:p w14:paraId="1253AE6C" w14:textId="77777777" w:rsidR="008436AD" w:rsidRDefault="008436AD">
      <w:pPr>
        <w:rPr>
          <w:rFonts w:hint="eastAsia"/>
        </w:rPr>
      </w:pPr>
    </w:p>
    <w:p w14:paraId="3EDF874F" w14:textId="77777777" w:rsidR="008436AD" w:rsidRDefault="008436AD">
      <w:pPr>
        <w:rPr>
          <w:rFonts w:hint="eastAsia"/>
        </w:rPr>
      </w:pPr>
    </w:p>
    <w:p w14:paraId="3C7EF69F" w14:textId="77777777" w:rsidR="008436AD" w:rsidRDefault="008436AD">
      <w:pPr>
        <w:rPr>
          <w:rFonts w:hint="eastAsia"/>
        </w:rPr>
      </w:pPr>
    </w:p>
    <w:p w14:paraId="2DDF4B37" w14:textId="77777777" w:rsidR="008436AD" w:rsidRDefault="008436AD">
      <w:pPr>
        <w:rPr>
          <w:rFonts w:hint="eastAsia"/>
        </w:rPr>
      </w:pPr>
      <w:r>
        <w:rPr>
          <w:rFonts w:hint="eastAsia"/>
        </w:rPr>
        <w:tab/>
        <w:t>书的意义</w:t>
      </w:r>
    </w:p>
    <w:p w14:paraId="63E2AB23" w14:textId="77777777" w:rsidR="008436AD" w:rsidRDefault="008436AD">
      <w:pPr>
        <w:rPr>
          <w:rFonts w:hint="eastAsia"/>
        </w:rPr>
      </w:pPr>
    </w:p>
    <w:p w14:paraId="7BACC68C" w14:textId="77777777" w:rsidR="008436AD" w:rsidRDefault="008436AD">
      <w:pPr>
        <w:rPr>
          <w:rFonts w:hint="eastAsia"/>
        </w:rPr>
      </w:pPr>
    </w:p>
    <w:p w14:paraId="11C3D89D" w14:textId="77777777" w:rsidR="008436AD" w:rsidRDefault="008436AD">
      <w:pPr>
        <w:rPr>
          <w:rFonts w:hint="eastAsia"/>
        </w:rPr>
      </w:pPr>
      <w:r>
        <w:rPr>
          <w:rFonts w:hint="eastAsia"/>
        </w:rPr>
        <w:tab/>
        <w:t>这本书对于鲁迅而言不仅仅是一本教材那么简单。它代表了藤野先生对学生的关怀和支持，也是鲁迅在日本学习期间克服重重困难，坚持自我追求的精神象征。通过学习这本书中的知识，鲁迅不仅提高了自己的专业技能，更重要的是，这段经历加深了他对人性的理解，激发了他后来投身文学创作的热情。</w:t>
      </w:r>
    </w:p>
    <w:p w14:paraId="0C91B5B1" w14:textId="77777777" w:rsidR="008436AD" w:rsidRDefault="008436AD">
      <w:pPr>
        <w:rPr>
          <w:rFonts w:hint="eastAsia"/>
        </w:rPr>
      </w:pPr>
    </w:p>
    <w:p w14:paraId="4794EE35" w14:textId="77777777" w:rsidR="008436AD" w:rsidRDefault="008436AD">
      <w:pPr>
        <w:rPr>
          <w:rFonts w:hint="eastAsia"/>
        </w:rPr>
      </w:pPr>
    </w:p>
    <w:p w14:paraId="3EC465A7" w14:textId="77777777" w:rsidR="008436AD" w:rsidRDefault="008436AD">
      <w:pPr>
        <w:rPr>
          <w:rFonts w:hint="eastAsia"/>
        </w:rPr>
      </w:pPr>
    </w:p>
    <w:p w14:paraId="399EF19F" w14:textId="77777777" w:rsidR="008436AD" w:rsidRDefault="008436AD">
      <w:pPr>
        <w:rPr>
          <w:rFonts w:hint="eastAsia"/>
        </w:rPr>
      </w:pPr>
      <w:r>
        <w:rPr>
          <w:rFonts w:hint="eastAsia"/>
        </w:rPr>
        <w:tab/>
        <w:t>书的内容与影响</w:t>
      </w:r>
    </w:p>
    <w:p w14:paraId="4E83B01E" w14:textId="77777777" w:rsidR="008436AD" w:rsidRDefault="008436AD">
      <w:pPr>
        <w:rPr>
          <w:rFonts w:hint="eastAsia"/>
        </w:rPr>
      </w:pPr>
    </w:p>
    <w:p w14:paraId="3076DC5F" w14:textId="77777777" w:rsidR="008436AD" w:rsidRDefault="008436AD">
      <w:pPr>
        <w:rPr>
          <w:rFonts w:hint="eastAsia"/>
        </w:rPr>
      </w:pPr>
    </w:p>
    <w:p w14:paraId="66FA7625" w14:textId="77777777" w:rsidR="008436AD" w:rsidRDefault="008436AD">
      <w:pPr>
        <w:rPr>
          <w:rFonts w:hint="eastAsia"/>
        </w:rPr>
      </w:pPr>
      <w:r>
        <w:rPr>
          <w:rFonts w:hint="eastAsia"/>
        </w:rPr>
        <w:tab/>
        <w:t>尽管《藤野先生》中并未详细描述这本书的具体内容，但从文中可以推断出，它是一本非常专业的解剖学书籍。书中可能包含了大量的人体结构图示、详细的器官功能说明等。这些知识不仅帮助鲁迅打下了坚实的医学基础，也为他后来批判社会、关注民生提供了独特的视角。鲁迅通过学习解剖学，更加深刻地认识到人的生理构造和社会结构之间的联系，这种认识在他后来的作品中得到了体现。</w:t>
      </w:r>
    </w:p>
    <w:p w14:paraId="7F5FAF93" w14:textId="77777777" w:rsidR="008436AD" w:rsidRDefault="008436AD">
      <w:pPr>
        <w:rPr>
          <w:rFonts w:hint="eastAsia"/>
        </w:rPr>
      </w:pPr>
    </w:p>
    <w:p w14:paraId="61F8B585" w14:textId="77777777" w:rsidR="008436AD" w:rsidRDefault="008436AD">
      <w:pPr>
        <w:rPr>
          <w:rFonts w:hint="eastAsia"/>
        </w:rPr>
      </w:pPr>
    </w:p>
    <w:p w14:paraId="69086FE6" w14:textId="77777777" w:rsidR="008436AD" w:rsidRDefault="008436AD">
      <w:pPr>
        <w:rPr>
          <w:rFonts w:hint="eastAsia"/>
        </w:rPr>
      </w:pPr>
    </w:p>
    <w:p w14:paraId="074001B3" w14:textId="77777777" w:rsidR="008436AD" w:rsidRDefault="008436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9D0634" w14:textId="77777777" w:rsidR="008436AD" w:rsidRDefault="008436AD">
      <w:pPr>
        <w:rPr>
          <w:rFonts w:hint="eastAsia"/>
        </w:rPr>
      </w:pPr>
    </w:p>
    <w:p w14:paraId="1609778A" w14:textId="77777777" w:rsidR="008436AD" w:rsidRDefault="008436AD">
      <w:pPr>
        <w:rPr>
          <w:rFonts w:hint="eastAsia"/>
        </w:rPr>
      </w:pPr>
    </w:p>
    <w:p w14:paraId="3F1DC57F" w14:textId="77777777" w:rsidR="008436AD" w:rsidRDefault="008436AD">
      <w:pPr>
        <w:rPr>
          <w:rFonts w:hint="eastAsia"/>
        </w:rPr>
      </w:pPr>
      <w:r>
        <w:rPr>
          <w:rFonts w:hint="eastAsia"/>
        </w:rPr>
        <w:tab/>
        <w:t>《藤野先生》中提到的这本书不仅仅是鲁迅在日本留学时期学习的专业资料，更是连接他与藤野先生之间深厚友谊的桥梁。它见证了鲁迅从一个医学生到伟大作家的成长历程，也体现了藤野先生作为教师的无私奉献精神。这本书的存在，让《藤野先生》这篇散文增添了几分温情与敬意，成为了鲁迅文集中不可或缺的一部分。</w:t>
      </w:r>
    </w:p>
    <w:p w14:paraId="32CA4BD7" w14:textId="77777777" w:rsidR="008436AD" w:rsidRDefault="008436AD">
      <w:pPr>
        <w:rPr>
          <w:rFonts w:hint="eastAsia"/>
        </w:rPr>
      </w:pPr>
    </w:p>
    <w:p w14:paraId="5A8F227B" w14:textId="77777777" w:rsidR="008436AD" w:rsidRDefault="008436AD">
      <w:pPr>
        <w:rPr>
          <w:rFonts w:hint="eastAsia"/>
        </w:rPr>
      </w:pPr>
    </w:p>
    <w:p w14:paraId="41056531" w14:textId="77777777" w:rsidR="008436AD" w:rsidRDefault="00843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E8018" w14:textId="402AB242" w:rsidR="00AC3BF1" w:rsidRDefault="00AC3BF1"/>
    <w:sectPr w:rsidR="00AC3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F1"/>
    <w:rsid w:val="005077C5"/>
    <w:rsid w:val="008436AD"/>
    <w:rsid w:val="00AC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5E25B-6AE0-4B64-8551-F21F48B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