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62B39" w14:textId="77777777" w:rsidR="00C3166A" w:rsidRDefault="00C3166A">
      <w:pPr>
        <w:rPr>
          <w:rFonts w:hint="eastAsia"/>
        </w:rPr>
      </w:pPr>
    </w:p>
    <w:p w14:paraId="08510198" w14:textId="77777777" w:rsidR="00C3166A" w:rsidRDefault="00C3166A">
      <w:pPr>
        <w:rPr>
          <w:rFonts w:hint="eastAsia"/>
        </w:rPr>
      </w:pPr>
      <w:r>
        <w:rPr>
          <w:rFonts w:hint="eastAsia"/>
        </w:rPr>
        <w:tab/>
        <w:t>纵横捭阖自有制衡之道啥意思</w:t>
      </w:r>
    </w:p>
    <w:p w14:paraId="51A86060" w14:textId="77777777" w:rsidR="00C3166A" w:rsidRDefault="00C3166A">
      <w:pPr>
        <w:rPr>
          <w:rFonts w:hint="eastAsia"/>
        </w:rPr>
      </w:pPr>
    </w:p>
    <w:p w14:paraId="0C80F937" w14:textId="77777777" w:rsidR="00C3166A" w:rsidRDefault="00C3166A">
      <w:pPr>
        <w:rPr>
          <w:rFonts w:hint="eastAsia"/>
        </w:rPr>
      </w:pPr>
    </w:p>
    <w:p w14:paraId="5D1CCDBC" w14:textId="77777777" w:rsidR="00C3166A" w:rsidRDefault="00C3166A">
      <w:pPr>
        <w:rPr>
          <w:rFonts w:hint="eastAsia"/>
        </w:rPr>
      </w:pPr>
      <w:r>
        <w:rPr>
          <w:rFonts w:hint="eastAsia"/>
        </w:rPr>
        <w:tab/>
        <w:t>“纵横捭阖自有制衡之道”这句话蕴含了深刻的中国古典智慧，它来源于中国古代的政治、军事策略思想，尤其与《鬼谷子》等兵法著作有关。这里的“纵横”指的是在复杂多变的局势中灵活应对，“捭阖”则意味着开合有度，即在处理事务时既能适时开放也能适时保守。“制衡之道”则是指通过一系列精心设计的措施来达到平衡各方力量的目的，确保没有一方能够独大而破坏整体的稳定。</w:t>
      </w:r>
    </w:p>
    <w:p w14:paraId="65512B2A" w14:textId="77777777" w:rsidR="00C3166A" w:rsidRDefault="00C3166A">
      <w:pPr>
        <w:rPr>
          <w:rFonts w:hint="eastAsia"/>
        </w:rPr>
      </w:pPr>
    </w:p>
    <w:p w14:paraId="5A527E58" w14:textId="77777777" w:rsidR="00C3166A" w:rsidRDefault="00C3166A">
      <w:pPr>
        <w:rPr>
          <w:rFonts w:hint="eastAsia"/>
        </w:rPr>
      </w:pPr>
    </w:p>
    <w:p w14:paraId="2540842F" w14:textId="77777777" w:rsidR="00C3166A" w:rsidRDefault="00C3166A">
      <w:pPr>
        <w:rPr>
          <w:rFonts w:hint="eastAsia"/>
        </w:rPr>
      </w:pPr>
    </w:p>
    <w:p w14:paraId="3E1ECB91" w14:textId="77777777" w:rsidR="00C3166A" w:rsidRDefault="00C3166A">
      <w:pPr>
        <w:rPr>
          <w:rFonts w:hint="eastAsia"/>
        </w:rPr>
      </w:pPr>
      <w:r>
        <w:rPr>
          <w:rFonts w:hint="eastAsia"/>
        </w:rPr>
        <w:tab/>
        <w:t>历史背景下的解读</w:t>
      </w:r>
    </w:p>
    <w:p w14:paraId="0D5EDB87" w14:textId="77777777" w:rsidR="00C3166A" w:rsidRDefault="00C3166A">
      <w:pPr>
        <w:rPr>
          <w:rFonts w:hint="eastAsia"/>
        </w:rPr>
      </w:pPr>
    </w:p>
    <w:p w14:paraId="477CD301" w14:textId="77777777" w:rsidR="00C3166A" w:rsidRDefault="00C3166A">
      <w:pPr>
        <w:rPr>
          <w:rFonts w:hint="eastAsia"/>
        </w:rPr>
      </w:pPr>
    </w:p>
    <w:p w14:paraId="5BC25002" w14:textId="77777777" w:rsidR="00C3166A" w:rsidRDefault="00C3166A">
      <w:pPr>
        <w:rPr>
          <w:rFonts w:hint="eastAsia"/>
        </w:rPr>
      </w:pPr>
      <w:r>
        <w:rPr>
          <w:rFonts w:hint="eastAsia"/>
        </w:rPr>
        <w:tab/>
        <w:t>从历史的角度来看，这句话反映了中国古代社会对权力平衡和治理智慧的追求。在中国古代，无论是朝代更替还是诸侯争霸，掌握纵横捭阖之术的人往往能够在乱世中立足，甚至成为时代的风云人物。如战国时期的苏秦、张仪等人，他们利用自己的智慧，在各诸侯国之间游说，通过连横合纵的战略使弱小国家得以生存发展，同时也维护了自己的利益。</w:t>
      </w:r>
    </w:p>
    <w:p w14:paraId="1513F47F" w14:textId="77777777" w:rsidR="00C3166A" w:rsidRDefault="00C3166A">
      <w:pPr>
        <w:rPr>
          <w:rFonts w:hint="eastAsia"/>
        </w:rPr>
      </w:pPr>
    </w:p>
    <w:p w14:paraId="7E4786B2" w14:textId="77777777" w:rsidR="00C3166A" w:rsidRDefault="00C3166A">
      <w:pPr>
        <w:rPr>
          <w:rFonts w:hint="eastAsia"/>
        </w:rPr>
      </w:pPr>
    </w:p>
    <w:p w14:paraId="4AE5206E" w14:textId="77777777" w:rsidR="00C3166A" w:rsidRDefault="00C3166A">
      <w:pPr>
        <w:rPr>
          <w:rFonts w:hint="eastAsia"/>
        </w:rPr>
      </w:pPr>
    </w:p>
    <w:p w14:paraId="28788E4E" w14:textId="77777777" w:rsidR="00C3166A" w:rsidRDefault="00C3166A">
      <w:pPr>
        <w:rPr>
          <w:rFonts w:hint="eastAsia"/>
        </w:rPr>
      </w:pPr>
      <w:r>
        <w:rPr>
          <w:rFonts w:hint="eastAsia"/>
        </w:rPr>
        <w:tab/>
        <w:t>现代社会的应用</w:t>
      </w:r>
    </w:p>
    <w:p w14:paraId="51280DD2" w14:textId="77777777" w:rsidR="00C3166A" w:rsidRDefault="00C3166A">
      <w:pPr>
        <w:rPr>
          <w:rFonts w:hint="eastAsia"/>
        </w:rPr>
      </w:pPr>
    </w:p>
    <w:p w14:paraId="0C5157EE" w14:textId="77777777" w:rsidR="00C3166A" w:rsidRDefault="00C3166A">
      <w:pPr>
        <w:rPr>
          <w:rFonts w:hint="eastAsia"/>
        </w:rPr>
      </w:pPr>
    </w:p>
    <w:p w14:paraId="18F47F45" w14:textId="77777777" w:rsidR="00C3166A" w:rsidRDefault="00C3166A">
      <w:pPr>
        <w:rPr>
          <w:rFonts w:hint="eastAsia"/>
        </w:rPr>
      </w:pPr>
      <w:r>
        <w:rPr>
          <w:rFonts w:hint="eastAsia"/>
        </w:rPr>
        <w:tab/>
        <w:t>进入现代社会，虽然语境发生了变化，但“纵横捭阖自有制衡之道”的理念仍然具有重要的现实意义。在国际关系中，各国为了自身的安全与发展，往往会采取灵活多变的外交政策，通过建立多边合作机制或参与国际组织来实现力量之间的相互制衡。在国内政治层面，不同政党或利益集团之间也需要找到一种平衡点，既要竞争也要合作，共同推动社会的进步。</w:t>
      </w:r>
    </w:p>
    <w:p w14:paraId="390D3B4A" w14:textId="77777777" w:rsidR="00C3166A" w:rsidRDefault="00C3166A">
      <w:pPr>
        <w:rPr>
          <w:rFonts w:hint="eastAsia"/>
        </w:rPr>
      </w:pPr>
    </w:p>
    <w:p w14:paraId="14141D67" w14:textId="77777777" w:rsidR="00C3166A" w:rsidRDefault="00C3166A">
      <w:pPr>
        <w:rPr>
          <w:rFonts w:hint="eastAsia"/>
        </w:rPr>
      </w:pPr>
    </w:p>
    <w:p w14:paraId="60F509E1" w14:textId="77777777" w:rsidR="00C3166A" w:rsidRDefault="00C3166A">
      <w:pPr>
        <w:rPr>
          <w:rFonts w:hint="eastAsia"/>
        </w:rPr>
      </w:pPr>
    </w:p>
    <w:p w14:paraId="27571281" w14:textId="77777777" w:rsidR="00C3166A" w:rsidRDefault="00C3166A">
      <w:pPr>
        <w:rPr>
          <w:rFonts w:hint="eastAsia"/>
        </w:rPr>
      </w:pPr>
      <w:r>
        <w:rPr>
          <w:rFonts w:hint="eastAsia"/>
        </w:rPr>
        <w:tab/>
        <w:t>企业管理和个人发展的启示</w:t>
      </w:r>
    </w:p>
    <w:p w14:paraId="52710FCF" w14:textId="77777777" w:rsidR="00C3166A" w:rsidRDefault="00C3166A">
      <w:pPr>
        <w:rPr>
          <w:rFonts w:hint="eastAsia"/>
        </w:rPr>
      </w:pPr>
    </w:p>
    <w:p w14:paraId="61D610F5" w14:textId="77777777" w:rsidR="00C3166A" w:rsidRDefault="00C3166A">
      <w:pPr>
        <w:rPr>
          <w:rFonts w:hint="eastAsia"/>
        </w:rPr>
      </w:pPr>
    </w:p>
    <w:p w14:paraId="24B5B605" w14:textId="77777777" w:rsidR="00C3166A" w:rsidRDefault="00C3166A">
      <w:pPr>
        <w:rPr>
          <w:rFonts w:hint="eastAsia"/>
        </w:rPr>
      </w:pPr>
      <w:r>
        <w:rPr>
          <w:rFonts w:hint="eastAsia"/>
        </w:rPr>
        <w:tab/>
        <w:t>这一理念同样适用于企业管理和个人发展之中。对于企业而言，面对激烈的市场竞争，需要具备敏锐的市场洞察力和灵活的战略调整能力，同时建立健全内部治理体系，确保公司健康可持续发展。对于个人来说，在职业生涯规划或是日常生活决策上，也应学会根据实际情况作出合理判断，既要有敢于冒险的精神，又要有稳健行事的态度，这样才能更好地应对未来的挑战。</w:t>
      </w:r>
    </w:p>
    <w:p w14:paraId="33C028C7" w14:textId="77777777" w:rsidR="00C3166A" w:rsidRDefault="00C3166A">
      <w:pPr>
        <w:rPr>
          <w:rFonts w:hint="eastAsia"/>
        </w:rPr>
      </w:pPr>
    </w:p>
    <w:p w14:paraId="27060814" w14:textId="77777777" w:rsidR="00C3166A" w:rsidRDefault="00C3166A">
      <w:pPr>
        <w:rPr>
          <w:rFonts w:hint="eastAsia"/>
        </w:rPr>
      </w:pPr>
    </w:p>
    <w:p w14:paraId="54323997" w14:textId="77777777" w:rsidR="00C3166A" w:rsidRDefault="00C3166A">
      <w:pPr>
        <w:rPr>
          <w:rFonts w:hint="eastAsia"/>
        </w:rPr>
      </w:pPr>
    </w:p>
    <w:p w14:paraId="7406362D" w14:textId="77777777" w:rsidR="00C3166A" w:rsidRDefault="00C3166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F904BB" w14:textId="77777777" w:rsidR="00C3166A" w:rsidRDefault="00C3166A">
      <w:pPr>
        <w:rPr>
          <w:rFonts w:hint="eastAsia"/>
        </w:rPr>
      </w:pPr>
    </w:p>
    <w:p w14:paraId="18AC210A" w14:textId="77777777" w:rsidR="00C3166A" w:rsidRDefault="00C3166A">
      <w:pPr>
        <w:rPr>
          <w:rFonts w:hint="eastAsia"/>
        </w:rPr>
      </w:pPr>
    </w:p>
    <w:p w14:paraId="790221B5" w14:textId="77777777" w:rsidR="00C3166A" w:rsidRDefault="00C3166A">
      <w:pPr>
        <w:rPr>
          <w:rFonts w:hint="eastAsia"/>
        </w:rPr>
      </w:pPr>
      <w:r>
        <w:rPr>
          <w:rFonts w:hint="eastAsia"/>
        </w:rPr>
        <w:tab/>
        <w:t>“纵横捭阖自有制衡之道”不仅是中国传统文化中的宝贵财富，也是现代社会中值得我们深入学习和借鉴的思想精髓。无论是在国家治理、国际交往、企业管理还是个人成长的过程中，掌握并运用好这一原则，都能够帮助我们在复杂多变的环境中寻找到最合适的发展路径。</w:t>
      </w:r>
    </w:p>
    <w:p w14:paraId="21145894" w14:textId="77777777" w:rsidR="00C3166A" w:rsidRDefault="00C3166A">
      <w:pPr>
        <w:rPr>
          <w:rFonts w:hint="eastAsia"/>
        </w:rPr>
      </w:pPr>
    </w:p>
    <w:p w14:paraId="4CC7F249" w14:textId="77777777" w:rsidR="00C3166A" w:rsidRDefault="00C3166A">
      <w:pPr>
        <w:rPr>
          <w:rFonts w:hint="eastAsia"/>
        </w:rPr>
      </w:pPr>
    </w:p>
    <w:p w14:paraId="7130CA45" w14:textId="77777777" w:rsidR="00C3166A" w:rsidRDefault="00C316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E356B" w14:textId="2DA6C06C" w:rsidR="00181ACE" w:rsidRDefault="00181ACE"/>
    <w:sectPr w:rsidR="00181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CE"/>
    <w:rsid w:val="00181ACE"/>
    <w:rsid w:val="005077C5"/>
    <w:rsid w:val="00C3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F8BEF-9CCC-47FE-BB5E-3B4916A7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