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F64EE" w14:textId="77777777" w:rsidR="00894370" w:rsidRDefault="00894370">
      <w:pPr>
        <w:rPr>
          <w:rFonts w:hint="eastAsia"/>
        </w:rPr>
      </w:pPr>
      <w:r>
        <w:rPr>
          <w:rFonts w:hint="eastAsia"/>
        </w:rPr>
        <w:t>租号玩怎么的拼音</w:t>
      </w:r>
    </w:p>
    <w:p w14:paraId="1A974065" w14:textId="77777777" w:rsidR="00894370" w:rsidRDefault="00894370">
      <w:pPr>
        <w:rPr>
          <w:rFonts w:hint="eastAsia"/>
        </w:rPr>
      </w:pPr>
      <w:r>
        <w:rPr>
          <w:rFonts w:hint="eastAsia"/>
        </w:rPr>
        <w:t>在讨论“租号玩”这个概念时，我们首先需要了解它所处的背景环境。在中国，电子游戏市场庞大且发展迅速，越来越多的游戏要求玩家投入大量的时间和金钱以获得最佳体验。然而，并不是所有玩家都有足够的时间或资源去深入这些游戏。于是，“租号玩”应运而生，为这部分玩家提供了一个解决方案。简单来说，“租号玩”的拼音是“zū hào wán”。其中，“租”（zū）意味着租赁，“号”（hào）指的是账号，而“玩”（wán）则是指玩游戏的行为。</w:t>
      </w:r>
    </w:p>
    <w:p w14:paraId="61DB36F2" w14:textId="77777777" w:rsidR="00894370" w:rsidRDefault="00894370">
      <w:pPr>
        <w:rPr>
          <w:rFonts w:hint="eastAsia"/>
        </w:rPr>
      </w:pPr>
    </w:p>
    <w:p w14:paraId="3E8F52A9" w14:textId="77777777" w:rsidR="00894370" w:rsidRDefault="00894370">
      <w:pPr>
        <w:rPr>
          <w:rFonts w:hint="eastAsia"/>
        </w:rPr>
      </w:pPr>
      <w:r>
        <w:rPr>
          <w:rFonts w:hint="eastAsia"/>
        </w:rPr>
        <w:t>租号平台的功能和服务</w:t>
      </w:r>
    </w:p>
    <w:p w14:paraId="49892ECD" w14:textId="77777777" w:rsidR="00894370" w:rsidRDefault="00894370">
      <w:pPr>
        <w:rPr>
          <w:rFonts w:hint="eastAsia"/>
        </w:rPr>
      </w:pPr>
      <w:r>
        <w:rPr>
          <w:rFonts w:hint="eastAsia"/>
        </w:rPr>
        <w:t>租号平台主要为那些希望短期体验高级别游戏账号或想要尝试新游戏但不想长期投入的玩家提供服务。通过这些平台，玩家可以租赁其他玩家的游戏账号，享受一段时间内账号中的所有特权和内容。这不仅节省了时间，也让玩家能够体验到更多不同类型的游戏。租号平台还提供了安全保障措施，确保租赁双方的信息安全，避免账号被盗用的风险。</w:t>
      </w:r>
    </w:p>
    <w:p w14:paraId="4815CD4B" w14:textId="77777777" w:rsidR="00894370" w:rsidRDefault="00894370">
      <w:pPr>
        <w:rPr>
          <w:rFonts w:hint="eastAsia"/>
        </w:rPr>
      </w:pPr>
    </w:p>
    <w:p w14:paraId="2B8903F7" w14:textId="77777777" w:rsidR="00894370" w:rsidRDefault="00894370">
      <w:pPr>
        <w:rPr>
          <w:rFonts w:hint="eastAsia"/>
        </w:rPr>
      </w:pPr>
      <w:r>
        <w:rPr>
          <w:rFonts w:hint="eastAsia"/>
        </w:rPr>
        <w:t>租号玩的风险与挑战</w:t>
      </w:r>
    </w:p>
    <w:p w14:paraId="73E2E355" w14:textId="77777777" w:rsidR="00894370" w:rsidRDefault="00894370">
      <w:pPr>
        <w:rPr>
          <w:rFonts w:hint="eastAsia"/>
        </w:rPr>
      </w:pPr>
      <w:r>
        <w:rPr>
          <w:rFonts w:hint="eastAsia"/>
        </w:rPr>
        <w:t>尽管租号玩带来了许多便利，但它也伴随着一定的风险。一方面，对于账号所有者而言，将个人账号信息透露给陌生人可能会导致个人信息泄露，甚至账号被永久封禁。另一方面，对于租赁者来说，如果遇到不良商家，可能会面临付款后无法正常使用账号的情况。因此，在选择租号平台时，玩家应该谨慎考虑，挑选信誉良好的平台进行交易。</w:t>
      </w:r>
    </w:p>
    <w:p w14:paraId="1D8405CC" w14:textId="77777777" w:rsidR="00894370" w:rsidRDefault="00894370">
      <w:pPr>
        <w:rPr>
          <w:rFonts w:hint="eastAsia"/>
        </w:rPr>
      </w:pPr>
    </w:p>
    <w:p w14:paraId="47C54F65" w14:textId="77777777" w:rsidR="00894370" w:rsidRDefault="00894370">
      <w:pPr>
        <w:rPr>
          <w:rFonts w:hint="eastAsia"/>
        </w:rPr>
      </w:pPr>
      <w:r>
        <w:rPr>
          <w:rFonts w:hint="eastAsia"/>
        </w:rPr>
        <w:t>租号玩的社会影响</w:t>
      </w:r>
    </w:p>
    <w:p w14:paraId="10879660" w14:textId="77777777" w:rsidR="00894370" w:rsidRDefault="00894370">
      <w:pPr>
        <w:rPr>
          <w:rFonts w:hint="eastAsia"/>
        </w:rPr>
      </w:pPr>
      <w:r>
        <w:rPr>
          <w:rFonts w:hint="eastAsia"/>
        </w:rPr>
        <w:t>从社会角度来看，“租号玩”现象反映了当代年轻人消费观念的变化以及对灵活娱乐方式的需求。随着生活节奏的加快，人们越来越倾向于选择即时满足而非长期投资。同时，这也促进了二手经济的发展，使得资源共享变得更加普遍。然而，这种模式也可能引发关于虚拟财产所有权和使用权的新讨论，尤其是在法律法规尚未完全跟上的情况下。</w:t>
      </w:r>
    </w:p>
    <w:p w14:paraId="7A6A6FB4" w14:textId="77777777" w:rsidR="00894370" w:rsidRDefault="00894370">
      <w:pPr>
        <w:rPr>
          <w:rFonts w:hint="eastAsia"/>
        </w:rPr>
      </w:pPr>
    </w:p>
    <w:p w14:paraId="6B4867C6" w14:textId="77777777" w:rsidR="00894370" w:rsidRDefault="00894370">
      <w:pPr>
        <w:rPr>
          <w:rFonts w:hint="eastAsia"/>
        </w:rPr>
      </w:pPr>
      <w:r>
        <w:rPr>
          <w:rFonts w:hint="eastAsia"/>
        </w:rPr>
        <w:t>最后的总结</w:t>
      </w:r>
    </w:p>
    <w:p w14:paraId="37D21EA2" w14:textId="77777777" w:rsidR="00894370" w:rsidRDefault="00894370">
      <w:pPr>
        <w:rPr>
          <w:rFonts w:hint="eastAsia"/>
        </w:rPr>
      </w:pPr>
      <w:r>
        <w:rPr>
          <w:rFonts w:hint="eastAsia"/>
        </w:rPr>
        <w:t>“租号玩”作为一种新兴的娱乐消费模式，以其独特的优势满足了一部分玩家的需求。不过，鉴于其潜在的风险和挑战，参与者需保持警惕，合理利用这一服务。未来，随着相关法规的完善和技术的进步，相信“租号玩”将会更加规范、安全地服务于广大游戏爱好者。</w:t>
      </w:r>
    </w:p>
    <w:p w14:paraId="4F24D5C0" w14:textId="77777777" w:rsidR="00894370" w:rsidRDefault="00894370">
      <w:pPr>
        <w:rPr>
          <w:rFonts w:hint="eastAsia"/>
        </w:rPr>
      </w:pPr>
    </w:p>
    <w:p w14:paraId="67926C51" w14:textId="77777777" w:rsidR="00894370" w:rsidRDefault="00894370">
      <w:pPr>
        <w:rPr>
          <w:rFonts w:hint="eastAsia"/>
        </w:rPr>
      </w:pPr>
    </w:p>
    <w:p w14:paraId="2D344049" w14:textId="77777777" w:rsidR="00894370" w:rsidRDefault="00894370">
      <w:pPr>
        <w:rPr>
          <w:rFonts w:hint="eastAsia"/>
        </w:rPr>
      </w:pPr>
      <w:r>
        <w:rPr>
          <w:rFonts w:hint="eastAsia"/>
        </w:rPr>
        <w:t>本文是由懂得生活网（dongdeshenghuo.com）为大家创作</w:t>
      </w:r>
    </w:p>
    <w:p w14:paraId="2A491A80" w14:textId="7752592E" w:rsidR="00661AD2" w:rsidRDefault="00661AD2"/>
    <w:sectPr w:rsidR="00661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D2"/>
    <w:rsid w:val="005077C5"/>
    <w:rsid w:val="00661AD2"/>
    <w:rsid w:val="0089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4B334-58E1-43A8-829C-1E09354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AD2"/>
    <w:rPr>
      <w:rFonts w:cstheme="majorBidi"/>
      <w:color w:val="2F5496" w:themeColor="accent1" w:themeShade="BF"/>
      <w:sz w:val="28"/>
      <w:szCs w:val="28"/>
    </w:rPr>
  </w:style>
  <w:style w:type="character" w:customStyle="1" w:styleId="50">
    <w:name w:val="标题 5 字符"/>
    <w:basedOn w:val="a0"/>
    <w:link w:val="5"/>
    <w:uiPriority w:val="9"/>
    <w:semiHidden/>
    <w:rsid w:val="00661AD2"/>
    <w:rPr>
      <w:rFonts w:cstheme="majorBidi"/>
      <w:color w:val="2F5496" w:themeColor="accent1" w:themeShade="BF"/>
      <w:sz w:val="24"/>
    </w:rPr>
  </w:style>
  <w:style w:type="character" w:customStyle="1" w:styleId="60">
    <w:name w:val="标题 6 字符"/>
    <w:basedOn w:val="a0"/>
    <w:link w:val="6"/>
    <w:uiPriority w:val="9"/>
    <w:semiHidden/>
    <w:rsid w:val="00661AD2"/>
    <w:rPr>
      <w:rFonts w:cstheme="majorBidi"/>
      <w:b/>
      <w:bCs/>
      <w:color w:val="2F5496" w:themeColor="accent1" w:themeShade="BF"/>
    </w:rPr>
  </w:style>
  <w:style w:type="character" w:customStyle="1" w:styleId="70">
    <w:name w:val="标题 7 字符"/>
    <w:basedOn w:val="a0"/>
    <w:link w:val="7"/>
    <w:uiPriority w:val="9"/>
    <w:semiHidden/>
    <w:rsid w:val="00661AD2"/>
    <w:rPr>
      <w:rFonts w:cstheme="majorBidi"/>
      <w:b/>
      <w:bCs/>
      <w:color w:val="595959" w:themeColor="text1" w:themeTint="A6"/>
    </w:rPr>
  </w:style>
  <w:style w:type="character" w:customStyle="1" w:styleId="80">
    <w:name w:val="标题 8 字符"/>
    <w:basedOn w:val="a0"/>
    <w:link w:val="8"/>
    <w:uiPriority w:val="9"/>
    <w:semiHidden/>
    <w:rsid w:val="00661AD2"/>
    <w:rPr>
      <w:rFonts w:cstheme="majorBidi"/>
      <w:color w:val="595959" w:themeColor="text1" w:themeTint="A6"/>
    </w:rPr>
  </w:style>
  <w:style w:type="character" w:customStyle="1" w:styleId="90">
    <w:name w:val="标题 9 字符"/>
    <w:basedOn w:val="a0"/>
    <w:link w:val="9"/>
    <w:uiPriority w:val="9"/>
    <w:semiHidden/>
    <w:rsid w:val="00661AD2"/>
    <w:rPr>
      <w:rFonts w:eastAsiaTheme="majorEastAsia" w:cstheme="majorBidi"/>
      <w:color w:val="595959" w:themeColor="text1" w:themeTint="A6"/>
    </w:rPr>
  </w:style>
  <w:style w:type="paragraph" w:styleId="a3">
    <w:name w:val="Title"/>
    <w:basedOn w:val="a"/>
    <w:next w:val="a"/>
    <w:link w:val="a4"/>
    <w:uiPriority w:val="10"/>
    <w:qFormat/>
    <w:rsid w:val="00661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AD2"/>
    <w:pPr>
      <w:spacing w:before="160"/>
      <w:jc w:val="center"/>
    </w:pPr>
    <w:rPr>
      <w:i/>
      <w:iCs/>
      <w:color w:val="404040" w:themeColor="text1" w:themeTint="BF"/>
    </w:rPr>
  </w:style>
  <w:style w:type="character" w:customStyle="1" w:styleId="a8">
    <w:name w:val="引用 字符"/>
    <w:basedOn w:val="a0"/>
    <w:link w:val="a7"/>
    <w:uiPriority w:val="29"/>
    <w:rsid w:val="00661AD2"/>
    <w:rPr>
      <w:i/>
      <w:iCs/>
      <w:color w:val="404040" w:themeColor="text1" w:themeTint="BF"/>
    </w:rPr>
  </w:style>
  <w:style w:type="paragraph" w:styleId="a9">
    <w:name w:val="List Paragraph"/>
    <w:basedOn w:val="a"/>
    <w:uiPriority w:val="34"/>
    <w:qFormat/>
    <w:rsid w:val="00661AD2"/>
    <w:pPr>
      <w:ind w:left="720"/>
      <w:contextualSpacing/>
    </w:pPr>
  </w:style>
  <w:style w:type="character" w:styleId="aa">
    <w:name w:val="Intense Emphasis"/>
    <w:basedOn w:val="a0"/>
    <w:uiPriority w:val="21"/>
    <w:qFormat/>
    <w:rsid w:val="00661AD2"/>
    <w:rPr>
      <w:i/>
      <w:iCs/>
      <w:color w:val="2F5496" w:themeColor="accent1" w:themeShade="BF"/>
    </w:rPr>
  </w:style>
  <w:style w:type="paragraph" w:styleId="ab">
    <w:name w:val="Intense Quote"/>
    <w:basedOn w:val="a"/>
    <w:next w:val="a"/>
    <w:link w:val="ac"/>
    <w:uiPriority w:val="30"/>
    <w:qFormat/>
    <w:rsid w:val="00661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AD2"/>
    <w:rPr>
      <w:i/>
      <w:iCs/>
      <w:color w:val="2F5496" w:themeColor="accent1" w:themeShade="BF"/>
    </w:rPr>
  </w:style>
  <w:style w:type="character" w:styleId="ad">
    <w:name w:val="Intense Reference"/>
    <w:basedOn w:val="a0"/>
    <w:uiPriority w:val="32"/>
    <w:qFormat/>
    <w:rsid w:val="00661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